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2F" w:rsidRPr="00727BB3" w:rsidRDefault="00F8322F" w:rsidP="00F8322F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ГРАФИК </w:t>
      </w:r>
    </w:p>
    <w:p w:rsidR="00F8322F" w:rsidRDefault="00F8322F" w:rsidP="00F8322F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>выходов наблюдателей на наблюдение</w:t>
      </w:r>
    </w:p>
    <w:p w:rsidR="00F8322F" w:rsidRPr="00727BB3" w:rsidRDefault="00F8322F" w:rsidP="00F8322F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>за  проведением</w:t>
      </w:r>
      <w:proofErr w:type="gramEnd"/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 xml:space="preserve"> </w:t>
      </w: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процедуры  и оценки </w:t>
      </w:r>
    </w:p>
    <w:p w:rsidR="00F8322F" w:rsidRPr="00727BB3" w:rsidRDefault="00F8322F" w:rsidP="00F8322F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727BB3">
        <w:rPr>
          <w:rFonts w:ascii="Times New Roman" w:eastAsia="Arial" w:hAnsi="Times New Roman"/>
          <w:b/>
          <w:sz w:val="26"/>
          <w:szCs w:val="26"/>
          <w:lang w:eastAsia="ru-RU"/>
        </w:rPr>
        <w:t xml:space="preserve">ВПР </w:t>
      </w:r>
      <w:r>
        <w:rPr>
          <w:rFonts w:ascii="Times New Roman" w:eastAsia="Arial" w:hAnsi="Times New Roman"/>
          <w:b/>
          <w:sz w:val="26"/>
          <w:szCs w:val="26"/>
          <w:lang w:eastAsia="ru-RU"/>
        </w:rPr>
        <w:t>2023</w:t>
      </w:r>
    </w:p>
    <w:p w:rsidR="00F8322F" w:rsidRPr="005F6341" w:rsidRDefault="00F8322F" w:rsidP="00F83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/>
          <w:sz w:val="26"/>
          <w:szCs w:val="26"/>
          <w:lang w:eastAsia="ru-RU"/>
        </w:rPr>
        <w:t>в МБОУ «СОШ №2»</w:t>
      </w:r>
    </w:p>
    <w:tbl>
      <w:tblPr>
        <w:tblStyle w:val="a3"/>
        <w:tblpPr w:leftFromText="180" w:rightFromText="180" w:vertAnchor="text" w:tblpXSpec="center" w:tblpY="70"/>
        <w:tblW w:w="9918" w:type="dxa"/>
        <w:tblLook w:val="04A0" w:firstRow="1" w:lastRow="0" w:firstColumn="1" w:lastColumn="0" w:noHBand="0" w:noVBand="1"/>
      </w:tblPr>
      <w:tblGrid>
        <w:gridCol w:w="1821"/>
        <w:gridCol w:w="2580"/>
        <w:gridCol w:w="1417"/>
        <w:gridCol w:w="2115"/>
        <w:gridCol w:w="1985"/>
      </w:tblGrid>
      <w:tr w:rsidR="00F8322F" w:rsidRPr="00526805" w:rsidTr="00A81CCE">
        <w:trPr>
          <w:trHeight w:val="369"/>
        </w:trPr>
        <w:tc>
          <w:tcPr>
            <w:tcW w:w="1821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7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0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15" w:type="dxa"/>
          </w:tcPr>
          <w:p w:rsidR="00F8322F" w:rsidRPr="00526805" w:rsidRDefault="00F8322F" w:rsidP="00A81CC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26805">
              <w:rPr>
                <w:rFonts w:ascii="Times New Roman" w:hAnsi="Times New Roman" w:cs="Times New Roman"/>
                <w:b/>
              </w:rPr>
              <w:t>ремя проведения</w:t>
            </w:r>
          </w:p>
        </w:tc>
        <w:tc>
          <w:tcPr>
            <w:tcW w:w="1985" w:type="dxa"/>
          </w:tcPr>
          <w:p w:rsidR="00F8322F" w:rsidRDefault="00F8322F" w:rsidP="00A81CC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общественные наблюдатели (представители общественности)</w:t>
            </w:r>
          </w:p>
          <w:p w:rsidR="00F8322F" w:rsidRPr="00526805" w:rsidRDefault="00F8322F" w:rsidP="00A81CC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22F" w:rsidRPr="00526805" w:rsidTr="00A81CCE">
        <w:trPr>
          <w:trHeight w:val="369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5б,5в)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9.35-10.35</w:t>
            </w: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(химия: 9.35-11.05)</w:t>
            </w: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Малеванная К.С.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Г.Ю.</w:t>
            </w:r>
          </w:p>
          <w:p w:rsidR="00F8322F" w:rsidRPr="00526805" w:rsidRDefault="00F8322F" w:rsidP="00A81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</w:t>
            </w:r>
          </w:p>
        </w:tc>
      </w:tr>
      <w:tr w:rsidR="00F8322F" w:rsidRPr="00526805" w:rsidTr="00A81CCE">
        <w:trPr>
          <w:trHeight w:val="696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322F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(8а, 8б, 8в)</w:t>
            </w:r>
          </w:p>
        </w:tc>
        <w:tc>
          <w:tcPr>
            <w:tcW w:w="2580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естественно-научный предмет</w:t>
            </w:r>
          </w:p>
          <w:p w:rsidR="00F8322F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(6а, 6б, 6в)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9.35-10.35</w:t>
            </w: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  <w:p w:rsidR="00F8322F" w:rsidRPr="00526805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8.45-10.15</w:t>
            </w: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Г.Ю.</w:t>
            </w: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7б, 7в)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rPr>
          <w:trHeight w:val="647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5б,5в)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Ж.А.</w:t>
            </w:r>
          </w:p>
        </w:tc>
      </w:tr>
      <w:tr w:rsidR="00F8322F" w:rsidRPr="00526805" w:rsidTr="00A81CCE">
        <w:trPr>
          <w:trHeight w:val="478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322F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(8а, 8б, 8в)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общественно-научный предмет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22F" w:rsidRPr="00526805" w:rsidTr="00A81CCE">
        <w:trPr>
          <w:trHeight w:val="528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22F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(4а, 4б, 4в, 4г)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8.45-10.15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 </w:t>
            </w: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(6а, 6б, 6в)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rPr>
          <w:trHeight w:val="712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5б,5в)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9.35-10.35</w:t>
            </w: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8.45-10.15</w:t>
            </w: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Белая Н.А.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F8322F" w:rsidRPr="00526805" w:rsidTr="00A81CCE">
        <w:trPr>
          <w:trHeight w:val="712"/>
        </w:trPr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322F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(8а, 8б, 8в)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vMerge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(4а, 4б, 4в, 4г)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Н.А.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7б, 7в)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общественно-научный предмет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Pr="00526805" w:rsidRDefault="00F8322F" w:rsidP="00A81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(5а, 5б,5в)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Ж.А.</w:t>
            </w: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(6а, 6б, 6в)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общественно-научный предмет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(4а, 4б, 4в, 4г)</w:t>
            </w:r>
          </w:p>
        </w:tc>
        <w:tc>
          <w:tcPr>
            <w:tcW w:w="2580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часть)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8.45-10.15</w:t>
            </w: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Ж.А.</w:t>
            </w: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7б, 7в)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(4а, 4б, 4в, 4г)</w:t>
            </w:r>
          </w:p>
        </w:tc>
        <w:tc>
          <w:tcPr>
            <w:tcW w:w="2580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часть)</w:t>
            </w:r>
          </w:p>
        </w:tc>
        <w:tc>
          <w:tcPr>
            <w:tcW w:w="1417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27.04.23</w:t>
            </w:r>
          </w:p>
        </w:tc>
        <w:tc>
          <w:tcPr>
            <w:tcW w:w="2115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Ж.А.</w:t>
            </w:r>
          </w:p>
          <w:p w:rsidR="00F8322F" w:rsidRPr="00526805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(8а, 8б, 8в)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8.45-10.15</w:t>
            </w:r>
          </w:p>
        </w:tc>
        <w:tc>
          <w:tcPr>
            <w:tcW w:w="1985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(6а, 6б, 6в)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vMerge w:val="restart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28.04.23</w:t>
            </w:r>
          </w:p>
        </w:tc>
        <w:tc>
          <w:tcPr>
            <w:tcW w:w="2115" w:type="dxa"/>
            <w:vMerge w:val="restart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С.В.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7б, 7в)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2F" w:rsidRPr="00526805" w:rsidTr="00A81CCE">
        <w:tc>
          <w:tcPr>
            <w:tcW w:w="1821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(7а, 7б, 7в)</w:t>
            </w:r>
          </w:p>
        </w:tc>
        <w:tc>
          <w:tcPr>
            <w:tcW w:w="2580" w:type="dxa"/>
          </w:tcPr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10.05.23</w:t>
            </w:r>
          </w:p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2115" w:type="dxa"/>
          </w:tcPr>
          <w:p w:rsidR="00F8322F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С.В.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Ж.А</w:t>
            </w:r>
          </w:p>
          <w:p w:rsidR="00F8322F" w:rsidRDefault="00F8322F" w:rsidP="00A81C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</w:t>
            </w:r>
          </w:p>
          <w:p w:rsidR="00F8322F" w:rsidRPr="00526805" w:rsidRDefault="00F8322F" w:rsidP="00A81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EAB" w:rsidRDefault="00DB0EAB">
      <w:bookmarkStart w:id="0" w:name="_GoBack"/>
      <w:bookmarkEnd w:id="0"/>
    </w:p>
    <w:sectPr w:rsidR="00DB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F"/>
    <w:rsid w:val="00DB0EAB"/>
    <w:rsid w:val="00F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43E2-A731-49D0-8408-88CDB8E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2023-06-02T02:54:00Z</cp:lastPrinted>
  <dcterms:created xsi:type="dcterms:W3CDTF">2023-06-02T02:53:00Z</dcterms:created>
  <dcterms:modified xsi:type="dcterms:W3CDTF">2023-06-02T02:54:00Z</dcterms:modified>
</cp:coreProperties>
</file>