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F035A" w14:textId="45AA884C" w:rsidR="00E6072F" w:rsidRPr="00C07CF2" w:rsidRDefault="00833D56">
      <w:pPr>
        <w:pStyle w:val="20"/>
        <w:shd w:val="clear" w:color="auto" w:fill="auto"/>
        <w:spacing w:after="36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07CF2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C07CF2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</w:t>
      </w:r>
      <w:r w:rsidRPr="00C07CF2">
        <w:rPr>
          <w:rFonts w:ascii="Times New Roman" w:hAnsi="Times New Roman" w:cs="Times New Roman"/>
          <w:sz w:val="24"/>
          <w:szCs w:val="24"/>
        </w:rPr>
        <w:t>по повышению объективности</w:t>
      </w:r>
      <w:r w:rsidRPr="00C07CF2">
        <w:rPr>
          <w:rFonts w:ascii="Times New Roman" w:hAnsi="Times New Roman" w:cs="Times New Roman"/>
          <w:sz w:val="24"/>
          <w:szCs w:val="24"/>
        </w:rPr>
        <w:br/>
        <w:t>оценки образовательных результатов</w:t>
      </w:r>
      <w:r w:rsidR="00CD5CC3" w:rsidRPr="00C07CF2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Дальнереченского городского округа</w:t>
      </w:r>
    </w:p>
    <w:p w14:paraId="207AB868" w14:textId="5B00FEC9" w:rsidR="00CD5CC3" w:rsidRPr="00C07CF2" w:rsidRDefault="00CD5CC3">
      <w:pPr>
        <w:pStyle w:val="1"/>
        <w:shd w:val="clear" w:color="auto" w:fill="auto"/>
        <w:ind w:firstLine="720"/>
        <w:jc w:val="both"/>
      </w:pPr>
      <w:r w:rsidRPr="00C07CF2">
        <w:t>Данные рекомендации разработаны на основе письма Рособрнадзора от 16.03.2018 года №05-71 «О направлении рекомендаций по повышению объективности оценки образовательных результатов»</w:t>
      </w:r>
    </w:p>
    <w:p w14:paraId="00E28CE2" w14:textId="6A036D08" w:rsidR="00E6072F" w:rsidRPr="00C07CF2" w:rsidRDefault="00833D56">
      <w:pPr>
        <w:pStyle w:val="1"/>
        <w:shd w:val="clear" w:color="auto" w:fill="auto"/>
        <w:ind w:firstLine="720"/>
        <w:jc w:val="both"/>
      </w:pPr>
      <w:r w:rsidRPr="00C07CF2">
        <w:t>Целью настоящих методических рекомендаций является повышение эффективности системы оценки качества образования путем формирования среди всех участников образовательных отношений устойчивых ориентиров на методы и инструменты объективной оценки образовательных результатов обучающихся.</w:t>
      </w:r>
    </w:p>
    <w:p w14:paraId="4E5A7CCE" w14:textId="77777777" w:rsidR="00E6072F" w:rsidRPr="00C07CF2" w:rsidRDefault="00833D56">
      <w:pPr>
        <w:pStyle w:val="1"/>
        <w:shd w:val="clear" w:color="auto" w:fill="auto"/>
        <w:spacing w:after="360"/>
        <w:ind w:firstLine="720"/>
        <w:jc w:val="both"/>
      </w:pPr>
      <w:r w:rsidRPr="00C07CF2">
        <w:t>Меры, указанные в настоящих рекомендациях, могут быть применены как при проведении оценочных процедур федерального уровня (например, всероссийских проверочных работ), так и при проведении оценочных процедур регионального и муниципального уровней, а также при проведении отдельных оценочных процедур на уровне образовательных организаций.</w:t>
      </w:r>
    </w:p>
    <w:p w14:paraId="0072C235" w14:textId="77777777" w:rsidR="00E6072F" w:rsidRPr="00C07CF2" w:rsidRDefault="00833D56">
      <w:pPr>
        <w:pStyle w:val="22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0" w:name="bookmark2"/>
      <w:bookmarkStart w:id="1" w:name="bookmark3"/>
      <w:r w:rsidRPr="00C07CF2">
        <w:rPr>
          <w:rFonts w:ascii="Times New Roman" w:hAnsi="Times New Roman" w:cs="Times New Roman"/>
          <w:sz w:val="24"/>
          <w:szCs w:val="24"/>
        </w:rPr>
        <w:t>Описание мер, направленных на повышение</w:t>
      </w:r>
      <w:r w:rsidRPr="00C07CF2">
        <w:rPr>
          <w:rFonts w:ascii="Times New Roman" w:hAnsi="Times New Roman" w:cs="Times New Roman"/>
          <w:sz w:val="24"/>
          <w:szCs w:val="24"/>
        </w:rPr>
        <w:br/>
        <w:t>объективности оценки образовательных результатов</w:t>
      </w:r>
      <w:bookmarkEnd w:id="0"/>
      <w:bookmarkEnd w:id="1"/>
    </w:p>
    <w:p w14:paraId="4D9116C9" w14:textId="77777777" w:rsidR="00E6072F" w:rsidRPr="00C07CF2" w:rsidRDefault="00833D56">
      <w:pPr>
        <w:pStyle w:val="30"/>
        <w:keepNext/>
        <w:keepLines/>
        <w:shd w:val="clear" w:color="auto" w:fill="auto"/>
        <w:spacing w:after="240" w:line="21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4"/>
      <w:bookmarkStart w:id="3" w:name="bookmark5"/>
      <w:r w:rsidRPr="00C07CF2">
        <w:rPr>
          <w:rFonts w:ascii="Times New Roman" w:hAnsi="Times New Roman" w:cs="Times New Roman"/>
          <w:sz w:val="24"/>
          <w:szCs w:val="24"/>
        </w:rPr>
        <w:t>Основные подходы</w:t>
      </w:r>
      <w:bookmarkEnd w:id="2"/>
      <w:bookmarkEnd w:id="3"/>
    </w:p>
    <w:p w14:paraId="52240B50" w14:textId="77777777" w:rsidR="00E6072F" w:rsidRPr="00C07CF2" w:rsidRDefault="00833D56">
      <w:pPr>
        <w:pStyle w:val="1"/>
        <w:shd w:val="clear" w:color="auto" w:fill="auto"/>
        <w:ind w:firstLine="720"/>
        <w:jc w:val="both"/>
      </w:pPr>
      <w:r w:rsidRPr="00C07CF2">
        <w:t>Для повышения объективности оценки образовательных результатов рекомендуется организовать комплексные мероприятия по трем направлениям:</w:t>
      </w:r>
    </w:p>
    <w:p w14:paraId="4BD2EFC0" w14:textId="77777777" w:rsidR="00E6072F" w:rsidRPr="00C07CF2" w:rsidRDefault="00833D56">
      <w:pPr>
        <w:pStyle w:val="1"/>
        <w:numPr>
          <w:ilvl w:val="0"/>
          <w:numId w:val="3"/>
        </w:numPr>
        <w:shd w:val="clear" w:color="auto" w:fill="auto"/>
        <w:tabs>
          <w:tab w:val="left" w:pos="1072"/>
        </w:tabs>
        <w:ind w:left="1020" w:hanging="300"/>
        <w:jc w:val="both"/>
      </w:pPr>
      <w:r w:rsidRPr="00C07CF2">
        <w:t>Обеспечение объективности образовательных результатов в рамках конкретной оценочной процедуры в образовательных организациях.</w:t>
      </w:r>
    </w:p>
    <w:p w14:paraId="764483F8" w14:textId="77777777" w:rsidR="00E6072F" w:rsidRPr="00C07CF2" w:rsidRDefault="00833D56">
      <w:pPr>
        <w:pStyle w:val="1"/>
        <w:numPr>
          <w:ilvl w:val="0"/>
          <w:numId w:val="3"/>
        </w:numPr>
        <w:shd w:val="clear" w:color="auto" w:fill="auto"/>
        <w:tabs>
          <w:tab w:val="left" w:pos="1072"/>
        </w:tabs>
        <w:ind w:left="1020" w:hanging="300"/>
        <w:jc w:val="both"/>
      </w:pPr>
      <w:r w:rsidRPr="00C07CF2">
        <w:t>Выявление ОО с необъективными результатами и профилактическая работа с выявленными ОО.</w:t>
      </w:r>
    </w:p>
    <w:p w14:paraId="3D87BE86" w14:textId="77777777" w:rsidR="00E6072F" w:rsidRPr="00C07CF2" w:rsidRDefault="00833D56">
      <w:pPr>
        <w:pStyle w:val="1"/>
        <w:numPr>
          <w:ilvl w:val="0"/>
          <w:numId w:val="3"/>
        </w:numPr>
        <w:shd w:val="clear" w:color="auto" w:fill="auto"/>
        <w:tabs>
          <w:tab w:val="left" w:pos="1072"/>
        </w:tabs>
        <w:ind w:left="1020" w:hanging="300"/>
        <w:jc w:val="both"/>
      </w:pPr>
      <w:r w:rsidRPr="00C07CF2">
        <w:t>Формирование у участников образовательных отношений позитивного отношения к объективной оценке образовательных результатов.</w:t>
      </w:r>
    </w:p>
    <w:p w14:paraId="2995B494" w14:textId="77777777" w:rsidR="00E6072F" w:rsidRPr="00C07CF2" w:rsidRDefault="00833D56">
      <w:pPr>
        <w:pStyle w:val="13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4" w:name="bookmark10"/>
      <w:bookmarkStart w:id="5" w:name="bookmark9"/>
      <w:r w:rsidRPr="00C07CF2">
        <w:rPr>
          <w:rFonts w:ascii="Times New Roman" w:hAnsi="Times New Roman" w:cs="Times New Roman"/>
          <w:sz w:val="24"/>
          <w:szCs w:val="24"/>
        </w:rPr>
        <w:t>Рекомендации по организации и проведению</w:t>
      </w:r>
      <w:r w:rsidRPr="00C07CF2">
        <w:rPr>
          <w:rFonts w:ascii="Times New Roman" w:hAnsi="Times New Roman" w:cs="Times New Roman"/>
          <w:sz w:val="24"/>
          <w:szCs w:val="24"/>
        </w:rPr>
        <w:br/>
        <w:t>независимых процедур оценки качества образования</w:t>
      </w:r>
      <w:bookmarkEnd w:id="4"/>
      <w:bookmarkEnd w:id="5"/>
    </w:p>
    <w:p w14:paraId="6F3D496F" w14:textId="77777777" w:rsidR="00E6072F" w:rsidRPr="00C07CF2" w:rsidRDefault="00833D56">
      <w:pPr>
        <w:pStyle w:val="22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6" w:name="bookmark11"/>
      <w:bookmarkStart w:id="7" w:name="bookmark12"/>
      <w:r w:rsidRPr="00C07CF2">
        <w:rPr>
          <w:rFonts w:ascii="Times New Roman" w:hAnsi="Times New Roman" w:cs="Times New Roman"/>
          <w:sz w:val="24"/>
          <w:szCs w:val="24"/>
        </w:rPr>
        <w:t>Общие положения</w:t>
      </w:r>
      <w:bookmarkEnd w:id="6"/>
      <w:bookmarkEnd w:id="7"/>
    </w:p>
    <w:p w14:paraId="1D3725F5" w14:textId="77777777" w:rsidR="00E6072F" w:rsidRPr="00C07CF2" w:rsidRDefault="00833D56">
      <w:pPr>
        <w:pStyle w:val="1"/>
        <w:shd w:val="clear" w:color="auto" w:fill="auto"/>
        <w:ind w:firstLine="720"/>
        <w:jc w:val="both"/>
      </w:pPr>
      <w:r w:rsidRPr="00C07CF2">
        <w:t>Важнейшим условием эффективного использования результатов оценочной процедуры является обеспечение на всех стадиях разработки, подготовки и проведения оценочной процедуры определенных условий, в том числе, обеспечения валидности инструментария по отношению к тому, что оценивается, и надежности процедур (разработки инструментария, проведения самих процедур, обработки и анализа результатов). Другим важным условием, позволяющим проводить эффективный анализ результатов оценочных процедур, является наличие четкого описания этих процедур, позволяющего точно интерпретировать полученные результаты.</w:t>
      </w:r>
    </w:p>
    <w:p w14:paraId="67B7DA94" w14:textId="77777777" w:rsidR="00E6072F" w:rsidRPr="00C07CF2" w:rsidRDefault="00833D56">
      <w:pPr>
        <w:pStyle w:val="1"/>
        <w:shd w:val="clear" w:color="auto" w:fill="auto"/>
        <w:ind w:firstLine="720"/>
        <w:jc w:val="both"/>
      </w:pPr>
      <w:r w:rsidRPr="00C07CF2">
        <w:t>В методических рекомендациях изложены основные принципы, которым должны удовлетворять подготовка и проведение оценочных процедур, разработка инструментария для их проведения. Указанные принципы направлены на обеспечение объективности результатов оценочных процедур и эффективности их использования в целях принятия на их основе управленческих решений.</w:t>
      </w:r>
    </w:p>
    <w:p w14:paraId="134950E9" w14:textId="71F5AD3E" w:rsidR="00E6072F" w:rsidRPr="00C07CF2" w:rsidRDefault="00833D56">
      <w:pPr>
        <w:pStyle w:val="1"/>
        <w:shd w:val="clear" w:color="auto" w:fill="auto"/>
        <w:spacing w:after="360"/>
        <w:ind w:firstLine="720"/>
        <w:jc w:val="both"/>
      </w:pPr>
      <w:r w:rsidRPr="00C07CF2">
        <w:t>Настоящие рекомендации могут быть использованы при формировании системы оценки качества образования на уровне на уровне образовательной организации.</w:t>
      </w:r>
    </w:p>
    <w:p w14:paraId="7EB1B8C2" w14:textId="77777777" w:rsidR="00E6072F" w:rsidRPr="00C07CF2" w:rsidRDefault="00833D56">
      <w:pPr>
        <w:pStyle w:val="22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8" w:name="bookmark13"/>
      <w:bookmarkStart w:id="9" w:name="bookmark14"/>
      <w:r w:rsidRPr="00C07CF2">
        <w:rPr>
          <w:rFonts w:ascii="Times New Roman" w:hAnsi="Times New Roman" w:cs="Times New Roman"/>
          <w:sz w:val="24"/>
          <w:szCs w:val="24"/>
        </w:rPr>
        <w:lastRenderedPageBreak/>
        <w:t>Инструктивно-методическое обеспечение</w:t>
      </w:r>
      <w:r w:rsidRPr="00C07CF2">
        <w:rPr>
          <w:rFonts w:ascii="Times New Roman" w:hAnsi="Times New Roman" w:cs="Times New Roman"/>
          <w:sz w:val="24"/>
          <w:szCs w:val="24"/>
        </w:rPr>
        <w:br/>
        <w:t>процедур оценки качества образования</w:t>
      </w:r>
      <w:bookmarkEnd w:id="8"/>
      <w:bookmarkEnd w:id="9"/>
    </w:p>
    <w:p w14:paraId="0309DA93" w14:textId="77777777" w:rsidR="00E6072F" w:rsidRPr="00C07CF2" w:rsidRDefault="00833D56">
      <w:pPr>
        <w:pStyle w:val="30"/>
        <w:keepNext/>
        <w:keepLines/>
        <w:shd w:val="clear" w:color="auto" w:fill="auto"/>
        <w:spacing w:after="200" w:line="25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15"/>
      <w:bookmarkStart w:id="11" w:name="bookmark16"/>
      <w:r w:rsidRPr="00C07CF2">
        <w:rPr>
          <w:rFonts w:ascii="Times New Roman" w:hAnsi="Times New Roman" w:cs="Times New Roman"/>
          <w:sz w:val="24"/>
          <w:szCs w:val="24"/>
        </w:rPr>
        <w:t>Концептуальное описание оценочной процедуры</w:t>
      </w:r>
      <w:bookmarkEnd w:id="10"/>
      <w:bookmarkEnd w:id="11"/>
    </w:p>
    <w:p w14:paraId="2C12E2B0" w14:textId="77777777" w:rsidR="00E6072F" w:rsidRPr="00C07CF2" w:rsidRDefault="00833D56">
      <w:pPr>
        <w:pStyle w:val="1"/>
        <w:shd w:val="clear" w:color="auto" w:fill="auto"/>
        <w:ind w:firstLine="720"/>
        <w:jc w:val="both"/>
      </w:pPr>
      <w:r w:rsidRPr="00C07CF2">
        <w:t>Основой для формирования системы инструктивно-методического обеспечения проведения оценочной процедуры является концептуальное описание этой процедуры, включающее обоснование подходов к разработке основных элементов оценочной процедуры и отраженное в соответствующем документе, например, в концепции оценочной процедуры. Концептуальное описание оценочной процедуры должно включать:</w:t>
      </w:r>
    </w:p>
    <w:p w14:paraId="6B8F5700" w14:textId="77777777" w:rsidR="00E6072F" w:rsidRPr="00C07CF2" w:rsidRDefault="00833D56">
      <w:pPr>
        <w:pStyle w:val="1"/>
        <w:numPr>
          <w:ilvl w:val="0"/>
          <w:numId w:val="6"/>
        </w:numPr>
        <w:shd w:val="clear" w:color="auto" w:fill="auto"/>
        <w:tabs>
          <w:tab w:val="left" w:pos="1391"/>
        </w:tabs>
        <w:ind w:firstLine="720"/>
        <w:jc w:val="both"/>
      </w:pPr>
      <w:r w:rsidRPr="00C07CF2">
        <w:t>Описание целей и задач проведения оценочной процедуры, групп участников оценочной процедуры.</w:t>
      </w:r>
    </w:p>
    <w:p w14:paraId="75097C67" w14:textId="77777777" w:rsidR="00E6072F" w:rsidRPr="00C07CF2" w:rsidRDefault="00833D56">
      <w:pPr>
        <w:pStyle w:val="1"/>
        <w:numPr>
          <w:ilvl w:val="0"/>
          <w:numId w:val="6"/>
        </w:numPr>
        <w:shd w:val="clear" w:color="auto" w:fill="auto"/>
        <w:tabs>
          <w:tab w:val="left" w:pos="1391"/>
        </w:tabs>
        <w:ind w:firstLine="720"/>
        <w:jc w:val="both"/>
      </w:pPr>
      <w:r w:rsidRPr="00C07CF2">
        <w:t>Установление периодичности и графика проведения оценочной процедуры в соответствии с ее целями и задачами.</w:t>
      </w:r>
    </w:p>
    <w:p w14:paraId="07F680B8" w14:textId="77777777" w:rsidR="00E6072F" w:rsidRPr="00C07CF2" w:rsidRDefault="00833D56">
      <w:pPr>
        <w:pStyle w:val="1"/>
        <w:numPr>
          <w:ilvl w:val="0"/>
          <w:numId w:val="6"/>
        </w:numPr>
        <w:shd w:val="clear" w:color="auto" w:fill="auto"/>
        <w:tabs>
          <w:tab w:val="left" w:pos="1391"/>
        </w:tabs>
        <w:ind w:firstLine="720"/>
        <w:jc w:val="both"/>
      </w:pPr>
      <w:r w:rsidRPr="00C07CF2">
        <w:t>Описание методики формирования выборки участников оценочной процедуры. В первую очередь определяется, будет ли данная оценочная процедура выборочной или будет проводиться на генеральной совокупности участников. Методика формирования выборки участников оценочной процедуры определяется ее целями и выбранной степенью обобщения результатов. Выборка должна быть репрезентативна для всех групп категорий участников, на которые предполагается распространить выводы, полученные в ходе исследования.</w:t>
      </w:r>
    </w:p>
    <w:p w14:paraId="16B4CBB8" w14:textId="77777777" w:rsidR="00E6072F" w:rsidRPr="00C07CF2" w:rsidRDefault="00833D56">
      <w:pPr>
        <w:pStyle w:val="1"/>
        <w:numPr>
          <w:ilvl w:val="0"/>
          <w:numId w:val="6"/>
        </w:numPr>
        <w:shd w:val="clear" w:color="auto" w:fill="auto"/>
        <w:tabs>
          <w:tab w:val="left" w:pos="1391"/>
        </w:tabs>
        <w:spacing w:after="280"/>
        <w:ind w:firstLine="720"/>
        <w:jc w:val="both"/>
      </w:pPr>
      <w:r w:rsidRPr="00C07CF2">
        <w:t>Описание подходов к выбору параметров, подлежащих оценке, для решения задач оценочной процедуры (например, результаты обучающихся в какой-либо предметной области, профессиональные компетенции учителей, условия ведения образовательной деятельности и т.п.).</w:t>
      </w:r>
    </w:p>
    <w:p w14:paraId="30F80027" w14:textId="77777777" w:rsidR="00E6072F" w:rsidRPr="00C07CF2" w:rsidRDefault="00833D56">
      <w:pPr>
        <w:pStyle w:val="1"/>
        <w:numPr>
          <w:ilvl w:val="0"/>
          <w:numId w:val="6"/>
        </w:numPr>
        <w:shd w:val="clear" w:color="auto" w:fill="auto"/>
        <w:tabs>
          <w:tab w:val="left" w:pos="1418"/>
        </w:tabs>
        <w:ind w:firstLine="740"/>
        <w:jc w:val="both"/>
      </w:pPr>
      <w:r w:rsidRPr="00C07CF2">
        <w:t>Обоснование выбора методов сбора информации при проведении оценочной процедуры в зависимости от ее целей и специфики (наблюдение, испытание, опрос, интервью, фокус-группы и т.д.) и соответствующего инструментария (диагностические работы, опросные листы, карты наблюдений и т.д.).</w:t>
      </w:r>
    </w:p>
    <w:p w14:paraId="352A9563" w14:textId="77777777" w:rsidR="00E6072F" w:rsidRPr="00C07CF2" w:rsidRDefault="00833D56">
      <w:pPr>
        <w:pStyle w:val="1"/>
        <w:numPr>
          <w:ilvl w:val="0"/>
          <w:numId w:val="6"/>
        </w:numPr>
        <w:shd w:val="clear" w:color="auto" w:fill="auto"/>
        <w:tabs>
          <w:tab w:val="left" w:pos="1418"/>
        </w:tabs>
        <w:ind w:firstLine="740"/>
        <w:jc w:val="both"/>
      </w:pPr>
      <w:r w:rsidRPr="00C07CF2">
        <w:t>Если оценочная процедура предполагает выполнение ее участниками, диагностической/контрольной работы:</w:t>
      </w:r>
    </w:p>
    <w:p w14:paraId="3DB1B9CD" w14:textId="77777777" w:rsidR="00E6072F" w:rsidRPr="00C07CF2" w:rsidRDefault="00833D56">
      <w:pPr>
        <w:pStyle w:val="1"/>
        <w:shd w:val="clear" w:color="auto" w:fill="auto"/>
        <w:ind w:left="1800" w:hanging="340"/>
        <w:jc w:val="both"/>
      </w:pPr>
      <w:r w:rsidRPr="00C07CF2">
        <w:t>о описание подходов к отбору ее содержания в соответствии с целями проведения оценочной процедуры и параметрами, подлежащими оценке;</w:t>
      </w:r>
    </w:p>
    <w:p w14:paraId="6631C835" w14:textId="59A5E084" w:rsidR="00E6072F" w:rsidRPr="00C07CF2" w:rsidRDefault="00833D56">
      <w:pPr>
        <w:pStyle w:val="1"/>
        <w:shd w:val="clear" w:color="auto" w:fill="auto"/>
        <w:ind w:left="1800" w:hanging="340"/>
        <w:jc w:val="both"/>
      </w:pPr>
      <w:r w:rsidRPr="00C07CF2">
        <w:t xml:space="preserve">о описание подходов к </w:t>
      </w:r>
      <w:proofErr w:type="spellStart"/>
      <w:r w:rsidRPr="00C07CF2">
        <w:t>операционализации</w:t>
      </w:r>
      <w:proofErr w:type="spellEnd"/>
      <w:r w:rsidRPr="00C07CF2">
        <w:t xml:space="preserve"> требований ФГОС соответствующего уровня образования</w:t>
      </w:r>
      <w:r w:rsidRPr="00C07CF2">
        <w:rPr>
          <w:vertAlign w:val="superscript"/>
        </w:rPr>
        <w:footnoteReference w:id="1"/>
      </w:r>
      <w:r w:rsidRPr="00C07CF2">
        <w:t xml:space="preserve"> и/или профессиональных стандартов</w:t>
      </w:r>
      <w:r w:rsidRPr="00C07CF2">
        <w:rPr>
          <w:vertAlign w:val="superscript"/>
        </w:rPr>
        <w:footnoteReference w:id="2"/>
      </w:r>
      <w:r w:rsidRPr="00C07CF2">
        <w:t xml:space="preserve"> и т.п.; описание подходов к формированию кодификатора требований к уровню подготовки при проведении оценочной работы. При использовании готового кодификатора требований - подходы к его сопоставлению с требованиями ФГОС, профессиональных стандартов и т.п.;</w:t>
      </w:r>
    </w:p>
    <w:p w14:paraId="1EDA982F" w14:textId="77777777" w:rsidR="00E6072F" w:rsidRPr="00C07CF2" w:rsidRDefault="00833D56">
      <w:pPr>
        <w:pStyle w:val="1"/>
        <w:shd w:val="clear" w:color="auto" w:fill="auto"/>
        <w:ind w:left="1800" w:hanging="340"/>
        <w:jc w:val="both"/>
      </w:pPr>
      <w:r w:rsidRPr="00C07CF2">
        <w:lastRenderedPageBreak/>
        <w:t>о описание объектов контроля, модели оценки объектов контроля, общие подходы к оцениванию выполнения участниками оценочной процедуры отдельных заданий и работы в целом.</w:t>
      </w:r>
    </w:p>
    <w:p w14:paraId="430D1160" w14:textId="77777777" w:rsidR="00E6072F" w:rsidRPr="00C07CF2" w:rsidRDefault="00833D56">
      <w:pPr>
        <w:pStyle w:val="1"/>
        <w:numPr>
          <w:ilvl w:val="0"/>
          <w:numId w:val="6"/>
        </w:numPr>
        <w:shd w:val="clear" w:color="auto" w:fill="auto"/>
        <w:tabs>
          <w:tab w:val="left" w:pos="1418"/>
        </w:tabs>
        <w:ind w:firstLine="720"/>
      </w:pPr>
      <w:r w:rsidRPr="00C07CF2">
        <w:t>При наличии в составе инструментария листов наблюдения:</w:t>
      </w:r>
    </w:p>
    <w:p w14:paraId="67606298" w14:textId="45FC0C41" w:rsidR="00E6072F" w:rsidRPr="00C07CF2" w:rsidRDefault="00833D56">
      <w:pPr>
        <w:pStyle w:val="1"/>
        <w:shd w:val="clear" w:color="auto" w:fill="auto"/>
        <w:ind w:left="1800" w:hanging="340"/>
        <w:jc w:val="both"/>
      </w:pPr>
      <w:proofErr w:type="gramStart"/>
      <w:r w:rsidRPr="00C07CF2">
        <w:t>о</w:t>
      </w:r>
      <w:proofErr w:type="gramEnd"/>
      <w:r w:rsidRPr="00C07CF2">
        <w:t xml:space="preserve"> При использовании готового инструментария - подходы к его сопоставлению с требованиями ФГОС, профессиональных стандартов и т.п.;</w:t>
      </w:r>
    </w:p>
    <w:p w14:paraId="77B34F6F" w14:textId="77777777" w:rsidR="00E6072F" w:rsidRPr="00C07CF2" w:rsidRDefault="00833D56">
      <w:pPr>
        <w:pStyle w:val="1"/>
        <w:shd w:val="clear" w:color="auto" w:fill="auto"/>
        <w:ind w:left="1800" w:hanging="340"/>
        <w:jc w:val="both"/>
      </w:pPr>
      <w:r w:rsidRPr="00C07CF2">
        <w:t>о описание объектов наблюдения и моделей наблюдения, общие подходы к оцениванию результатов наблюдения.</w:t>
      </w:r>
    </w:p>
    <w:p w14:paraId="34FB5CF2" w14:textId="77777777" w:rsidR="00E6072F" w:rsidRPr="00C07CF2" w:rsidRDefault="00833D56">
      <w:pPr>
        <w:pStyle w:val="1"/>
        <w:numPr>
          <w:ilvl w:val="0"/>
          <w:numId w:val="6"/>
        </w:numPr>
        <w:shd w:val="clear" w:color="auto" w:fill="auto"/>
        <w:tabs>
          <w:tab w:val="left" w:pos="1418"/>
        </w:tabs>
        <w:ind w:firstLine="720"/>
      </w:pPr>
      <w:r w:rsidRPr="00C07CF2">
        <w:t>Описание подходов к апробации инструментария оценочной процедуры.</w:t>
      </w:r>
    </w:p>
    <w:p w14:paraId="2A298110" w14:textId="77777777" w:rsidR="00E6072F" w:rsidRPr="00C07CF2" w:rsidRDefault="00833D56">
      <w:pPr>
        <w:pStyle w:val="1"/>
        <w:numPr>
          <w:ilvl w:val="0"/>
          <w:numId w:val="6"/>
        </w:numPr>
        <w:shd w:val="clear" w:color="auto" w:fill="auto"/>
        <w:tabs>
          <w:tab w:val="left" w:pos="1418"/>
        </w:tabs>
        <w:ind w:firstLine="740"/>
        <w:jc w:val="both"/>
      </w:pPr>
      <w:r w:rsidRPr="00C07CF2">
        <w:t>Описание подходов к шкалированию результатов оценочной процедуры, если результаты предполагается переводить в единую шкалу.</w:t>
      </w:r>
    </w:p>
    <w:p w14:paraId="154911CA" w14:textId="77777777" w:rsidR="00E6072F" w:rsidRPr="00C07CF2" w:rsidRDefault="00833D56">
      <w:pPr>
        <w:pStyle w:val="1"/>
        <w:numPr>
          <w:ilvl w:val="0"/>
          <w:numId w:val="6"/>
        </w:numPr>
        <w:shd w:val="clear" w:color="auto" w:fill="auto"/>
        <w:tabs>
          <w:tab w:val="left" w:pos="1418"/>
        </w:tabs>
        <w:ind w:firstLine="740"/>
        <w:jc w:val="both"/>
      </w:pPr>
      <w:r w:rsidRPr="00C07CF2">
        <w:t>Описание набора сведений об образовательных организациях и/или участниках оценочной процедуры, условиях ведения образовательной деятельности, которые подлежат сбору в соответствии с целями проведения данной процедуры.</w:t>
      </w:r>
    </w:p>
    <w:p w14:paraId="2F3C3718" w14:textId="77777777" w:rsidR="00E6072F" w:rsidRPr="00C07CF2" w:rsidRDefault="00833D56">
      <w:pPr>
        <w:pStyle w:val="1"/>
        <w:numPr>
          <w:ilvl w:val="0"/>
          <w:numId w:val="6"/>
        </w:numPr>
        <w:shd w:val="clear" w:color="auto" w:fill="auto"/>
        <w:tabs>
          <w:tab w:val="left" w:pos="1418"/>
        </w:tabs>
        <w:ind w:firstLine="740"/>
        <w:jc w:val="both"/>
      </w:pPr>
      <w:r w:rsidRPr="00C07CF2">
        <w:t>Описание подходов к использованию алгоритмов обработки результатов оценочной процедуры.</w:t>
      </w:r>
    </w:p>
    <w:p w14:paraId="341A5CDA" w14:textId="77777777" w:rsidR="00E6072F" w:rsidRPr="00C07CF2" w:rsidRDefault="00833D56">
      <w:pPr>
        <w:pStyle w:val="1"/>
        <w:numPr>
          <w:ilvl w:val="0"/>
          <w:numId w:val="6"/>
        </w:numPr>
        <w:shd w:val="clear" w:color="auto" w:fill="auto"/>
        <w:tabs>
          <w:tab w:val="left" w:pos="1407"/>
        </w:tabs>
        <w:ind w:firstLine="720"/>
        <w:jc w:val="both"/>
      </w:pPr>
      <w:r w:rsidRPr="00C07CF2">
        <w:t>Перечень направлений анализа результатов оценочной процедуры, соответствующий ее целям.</w:t>
      </w:r>
    </w:p>
    <w:p w14:paraId="7268D575" w14:textId="77777777" w:rsidR="00E6072F" w:rsidRPr="00C07CF2" w:rsidRDefault="00833D56">
      <w:pPr>
        <w:pStyle w:val="1"/>
        <w:numPr>
          <w:ilvl w:val="0"/>
          <w:numId w:val="6"/>
        </w:numPr>
        <w:shd w:val="clear" w:color="auto" w:fill="auto"/>
        <w:tabs>
          <w:tab w:val="left" w:pos="1407"/>
        </w:tabs>
        <w:ind w:firstLine="720"/>
        <w:jc w:val="both"/>
      </w:pPr>
      <w:r w:rsidRPr="00C07CF2">
        <w:t>Модели использования результатов оценочной процедуры с указанием групп потребителей и круга возможных проблем, решению которых будет способствовать использование результатов.</w:t>
      </w:r>
    </w:p>
    <w:p w14:paraId="3AD1E789" w14:textId="77777777" w:rsidR="00E6072F" w:rsidRPr="00C07CF2" w:rsidRDefault="00833D56">
      <w:pPr>
        <w:pStyle w:val="1"/>
        <w:numPr>
          <w:ilvl w:val="0"/>
          <w:numId w:val="6"/>
        </w:numPr>
        <w:shd w:val="clear" w:color="auto" w:fill="auto"/>
        <w:tabs>
          <w:tab w:val="left" w:pos="1407"/>
        </w:tabs>
        <w:ind w:firstLine="720"/>
        <w:jc w:val="both"/>
      </w:pPr>
      <w:r w:rsidRPr="00C07CF2">
        <w:t>Механизм установления соответствия результатов заданным критериям (если это предусмотрено целями проведения оценочной процедуры).</w:t>
      </w:r>
    </w:p>
    <w:p w14:paraId="21AC3A54" w14:textId="77777777" w:rsidR="00E6072F" w:rsidRPr="00C07CF2" w:rsidRDefault="00833D56">
      <w:pPr>
        <w:pStyle w:val="1"/>
        <w:numPr>
          <w:ilvl w:val="0"/>
          <w:numId w:val="6"/>
        </w:numPr>
        <w:shd w:val="clear" w:color="auto" w:fill="auto"/>
        <w:tabs>
          <w:tab w:val="left" w:pos="1407"/>
        </w:tabs>
        <w:ind w:firstLine="720"/>
        <w:jc w:val="both"/>
      </w:pPr>
      <w:r w:rsidRPr="00C07CF2">
        <w:t>Описание путей обсуждения результатов оценочной процедуры экспертным сообществом и/или профессиональной общественностью.</w:t>
      </w:r>
    </w:p>
    <w:p w14:paraId="67466DE6" w14:textId="77777777" w:rsidR="00E6072F" w:rsidRPr="00C07CF2" w:rsidRDefault="00833D56">
      <w:pPr>
        <w:pStyle w:val="1"/>
        <w:shd w:val="clear" w:color="auto" w:fill="auto"/>
        <w:spacing w:after="280"/>
        <w:ind w:firstLine="720"/>
        <w:jc w:val="both"/>
      </w:pPr>
      <w:r w:rsidRPr="00C07CF2">
        <w:t>В концептуальном документе, описывающем оценочную процедуру, могут содержаться и другие пункты, если это потребуется для достижения целей конкретной процедуры.</w:t>
      </w:r>
    </w:p>
    <w:p w14:paraId="13F2F20A" w14:textId="77777777" w:rsidR="00E6072F" w:rsidRPr="00C07CF2" w:rsidRDefault="00833D56">
      <w:pPr>
        <w:pStyle w:val="30"/>
        <w:keepNext/>
        <w:keepLines/>
        <w:shd w:val="clear" w:color="auto" w:fill="auto"/>
        <w:spacing w:after="220" w:line="21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17"/>
      <w:bookmarkStart w:id="13" w:name="bookmark18"/>
      <w:r w:rsidRPr="00C07CF2">
        <w:rPr>
          <w:rFonts w:ascii="Times New Roman" w:hAnsi="Times New Roman" w:cs="Times New Roman"/>
          <w:sz w:val="24"/>
          <w:szCs w:val="24"/>
        </w:rPr>
        <w:t>Порядок проведения оценочной процедуры</w:t>
      </w:r>
      <w:bookmarkEnd w:id="12"/>
      <w:bookmarkEnd w:id="13"/>
    </w:p>
    <w:p w14:paraId="6A3C292B" w14:textId="77777777" w:rsidR="00E6072F" w:rsidRPr="00C07CF2" w:rsidRDefault="00833D56">
      <w:pPr>
        <w:pStyle w:val="1"/>
        <w:shd w:val="clear" w:color="auto" w:fill="auto"/>
        <w:ind w:firstLine="720"/>
        <w:jc w:val="both"/>
      </w:pPr>
      <w:r w:rsidRPr="00C07CF2">
        <w:t>Порядок проведения оценочной процедуры должен соответствовать заявленным концептуальным подходам к ее проведению и включать описание всех направлений работ при проведении оценочной процедуры; описание организационно-технологического обеспечения всех этапов оценочной процедуры; описание кадрового обеспечения; описание действий всех категорий специалистов и участников в процессе проведения оценочной процедуры, план-график проведения оценочной процедуры, описание контрольных измерительных материалов для проведения оценочной процедуры или описание другого используемого инструментария.</w:t>
      </w:r>
    </w:p>
    <w:p w14:paraId="21045806" w14:textId="77777777" w:rsidR="00E6072F" w:rsidRPr="00C07CF2" w:rsidRDefault="00833D56">
      <w:pPr>
        <w:pStyle w:val="1"/>
        <w:numPr>
          <w:ilvl w:val="0"/>
          <w:numId w:val="7"/>
        </w:numPr>
        <w:shd w:val="clear" w:color="auto" w:fill="auto"/>
        <w:tabs>
          <w:tab w:val="left" w:pos="1407"/>
        </w:tabs>
        <w:ind w:firstLine="720"/>
        <w:jc w:val="both"/>
      </w:pPr>
      <w:r w:rsidRPr="00C07CF2">
        <w:t>Описание этапов проведения оценочной процедуры, в том числе, должно содержать:</w:t>
      </w:r>
    </w:p>
    <w:p w14:paraId="3EB1AC41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ind w:firstLine="720"/>
        <w:jc w:val="both"/>
      </w:pPr>
      <w:r w:rsidRPr="00C07CF2">
        <w:t>подготовка к проведению,</w:t>
      </w:r>
    </w:p>
    <w:p w14:paraId="412A1DCB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ind w:left="1060" w:hanging="340"/>
        <w:jc w:val="both"/>
      </w:pPr>
      <w:r w:rsidRPr="00C07CF2">
        <w:t>действия для формирования инструментария (разработка, приобретение, использование открытых материалов или иные варианты),</w:t>
      </w:r>
    </w:p>
    <w:p w14:paraId="07C5C8F8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ind w:left="1060" w:hanging="340"/>
        <w:jc w:val="both"/>
      </w:pPr>
      <w:r w:rsidRPr="00C07CF2">
        <w:t>доставка и, при необходимости, хранение контрольных измерительных материалов, если предусмотрено их использование;</w:t>
      </w:r>
    </w:p>
    <w:p w14:paraId="49BB8BDD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ind w:firstLine="700"/>
        <w:jc w:val="both"/>
      </w:pPr>
      <w:r w:rsidRPr="00C07CF2">
        <w:t>проведение оценочной процедуры;</w:t>
      </w:r>
    </w:p>
    <w:p w14:paraId="3AF178D9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ind w:firstLine="700"/>
        <w:jc w:val="both"/>
      </w:pPr>
      <w:r w:rsidRPr="00C07CF2">
        <w:t>обработка и анализ результатов;</w:t>
      </w:r>
    </w:p>
    <w:p w14:paraId="5CB5F552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ind w:firstLine="700"/>
        <w:jc w:val="both"/>
      </w:pPr>
      <w:r w:rsidRPr="00C07CF2">
        <w:t>обсуждение и использование результатов.</w:t>
      </w:r>
    </w:p>
    <w:p w14:paraId="4B91387C" w14:textId="77777777" w:rsidR="00E6072F" w:rsidRPr="00C07CF2" w:rsidRDefault="00833D56">
      <w:pPr>
        <w:pStyle w:val="1"/>
        <w:numPr>
          <w:ilvl w:val="0"/>
          <w:numId w:val="7"/>
        </w:numPr>
        <w:shd w:val="clear" w:color="auto" w:fill="auto"/>
        <w:tabs>
          <w:tab w:val="left" w:pos="1077"/>
          <w:tab w:val="left" w:pos="2529"/>
          <w:tab w:val="left" w:pos="6507"/>
        </w:tabs>
        <w:ind w:firstLine="700"/>
        <w:jc w:val="both"/>
      </w:pPr>
      <w:r w:rsidRPr="00C07CF2">
        <w:t>Описание</w:t>
      </w:r>
      <w:r w:rsidRPr="00C07CF2">
        <w:tab/>
        <w:t>организационно-технологического</w:t>
      </w:r>
      <w:r w:rsidRPr="00C07CF2">
        <w:tab/>
        <w:t>обеспечения оценочной</w:t>
      </w:r>
    </w:p>
    <w:p w14:paraId="1D30C3E4" w14:textId="77777777" w:rsidR="00E6072F" w:rsidRPr="00C07CF2" w:rsidRDefault="00833D56">
      <w:pPr>
        <w:pStyle w:val="1"/>
        <w:shd w:val="clear" w:color="auto" w:fill="auto"/>
        <w:ind w:left="1120"/>
        <w:jc w:val="both"/>
      </w:pPr>
      <w:r w:rsidRPr="00C07CF2">
        <w:t>процедуры должно включать:</w:t>
      </w:r>
    </w:p>
    <w:p w14:paraId="72D7C94F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spacing w:line="233" w:lineRule="auto"/>
        <w:ind w:left="1060" w:hanging="340"/>
        <w:jc w:val="both"/>
      </w:pPr>
      <w:r w:rsidRPr="00C07CF2">
        <w:t>описание технологии проведения оценочной процедуры, включая описание технологии доставки, хранения и выдачи заданий участникам, технологии сбора и формирования базы результатов,</w:t>
      </w:r>
    </w:p>
    <w:p w14:paraId="5B52C07A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ind w:left="1060" w:hanging="340"/>
        <w:jc w:val="both"/>
      </w:pPr>
      <w:r w:rsidRPr="00C07CF2">
        <w:lastRenderedPageBreak/>
        <w:t>описание технологии оценивания развернутых ответов участников (если есть задания с развернутыми ответами);</w:t>
      </w:r>
    </w:p>
    <w:p w14:paraId="10AEEE00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ind w:left="1060" w:hanging="340"/>
        <w:jc w:val="both"/>
      </w:pPr>
      <w:r w:rsidRPr="00C07CF2">
        <w:t>описание технологии сбора контекстной и иной информации об образовательных организациях и участниках (если проводится);</w:t>
      </w:r>
    </w:p>
    <w:p w14:paraId="21ED3C23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ind w:left="1060" w:hanging="340"/>
        <w:jc w:val="both"/>
      </w:pPr>
      <w:r w:rsidRPr="00C07CF2">
        <w:t>описание технологии сбора результатов стандартизированного наблюдения (если проводится).</w:t>
      </w:r>
    </w:p>
    <w:p w14:paraId="2528BECB" w14:textId="77777777" w:rsidR="00E6072F" w:rsidRPr="00C07CF2" w:rsidRDefault="00833D56">
      <w:pPr>
        <w:pStyle w:val="1"/>
        <w:numPr>
          <w:ilvl w:val="0"/>
          <w:numId w:val="7"/>
        </w:numPr>
        <w:shd w:val="clear" w:color="auto" w:fill="auto"/>
        <w:tabs>
          <w:tab w:val="left" w:pos="1407"/>
        </w:tabs>
        <w:ind w:firstLine="720"/>
        <w:jc w:val="both"/>
      </w:pPr>
      <w:r w:rsidRPr="00C07CF2">
        <w:t>Описание кадрового обеспечения оценочной процедуры, в том числе, должно содержать:</w:t>
      </w:r>
    </w:p>
    <w:p w14:paraId="272C2E71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spacing w:line="233" w:lineRule="auto"/>
        <w:ind w:left="1060" w:hanging="340"/>
        <w:jc w:val="both"/>
      </w:pPr>
      <w:r w:rsidRPr="00C07CF2">
        <w:t>перечень категорий специалистов, участвующих в проведении оценочной процедуры, их роли и функции;</w:t>
      </w:r>
    </w:p>
    <w:p w14:paraId="64FE5D78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ind w:left="1060" w:hanging="340"/>
        <w:jc w:val="both"/>
      </w:pPr>
      <w:r w:rsidRPr="00C07CF2">
        <w:t>требования к квалификации и условиям допуска к работе для всех категорий специалистов, участвующих в проведении оценочной процедуры;</w:t>
      </w:r>
    </w:p>
    <w:p w14:paraId="0D54BC2F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ind w:left="1060" w:hanging="340"/>
        <w:jc w:val="both"/>
      </w:pPr>
      <w:r w:rsidRPr="00C07CF2">
        <w:t>порядок отбора, подготовки и, при необходимости, аттестации специалистов всех категорий для участия в проведении оценочной процедуры;</w:t>
      </w:r>
    </w:p>
    <w:p w14:paraId="06C406A8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64"/>
        </w:tabs>
        <w:ind w:left="1080" w:hanging="360"/>
        <w:jc w:val="both"/>
      </w:pPr>
      <w:r w:rsidRPr="00C07CF2">
        <w:t>описание действий всех категорий специалистов и участников в процессе проведения оценочной процедуры.</w:t>
      </w:r>
    </w:p>
    <w:p w14:paraId="29401B9F" w14:textId="77777777" w:rsidR="00E6072F" w:rsidRPr="00C07CF2" w:rsidRDefault="00833D56">
      <w:pPr>
        <w:pStyle w:val="1"/>
        <w:numPr>
          <w:ilvl w:val="0"/>
          <w:numId w:val="7"/>
        </w:numPr>
        <w:shd w:val="clear" w:color="auto" w:fill="auto"/>
        <w:tabs>
          <w:tab w:val="left" w:pos="1397"/>
        </w:tabs>
        <w:ind w:firstLine="720"/>
        <w:jc w:val="both"/>
      </w:pPr>
      <w:r w:rsidRPr="00C07CF2">
        <w:t>Должны быть разработаны инструктивные материалы для участников и всех категорий специалистов:</w:t>
      </w:r>
    </w:p>
    <w:p w14:paraId="1B706C45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64"/>
        </w:tabs>
        <w:ind w:left="940" w:hanging="360"/>
        <w:jc w:val="both"/>
      </w:pPr>
      <w:r w:rsidRPr="00C07CF2">
        <w:t>отдельные документы для каждой категории специалистов, в которых описаны все действия каждого из специалистов;</w:t>
      </w:r>
    </w:p>
    <w:p w14:paraId="42F64DCF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64"/>
        </w:tabs>
        <w:ind w:left="940" w:hanging="360"/>
        <w:jc w:val="both"/>
      </w:pPr>
      <w:r w:rsidRPr="00C07CF2">
        <w:t>документы для каждой категории участников, содержащие минимально необходимую информацию при проведении оценочной процедуры, инструкцию по выполнению заданий и контрольной (проверочной, диагностической и т.п.) работы в целом (если проводится); инструкцию по заполнению анкеты (при проведении анкетирования).</w:t>
      </w:r>
    </w:p>
    <w:p w14:paraId="7E13E79F" w14:textId="77777777" w:rsidR="00E6072F" w:rsidRPr="00C07CF2" w:rsidRDefault="00833D56">
      <w:pPr>
        <w:pStyle w:val="1"/>
        <w:numPr>
          <w:ilvl w:val="0"/>
          <w:numId w:val="7"/>
        </w:numPr>
        <w:shd w:val="clear" w:color="auto" w:fill="auto"/>
        <w:tabs>
          <w:tab w:val="left" w:pos="1181"/>
        </w:tabs>
        <w:ind w:left="1200" w:hanging="480"/>
        <w:jc w:val="both"/>
      </w:pPr>
      <w:r w:rsidRPr="00C07CF2">
        <w:t>План-график проведения оценочной процедуры, включающий мероприятия, сроки, ответственных.</w:t>
      </w:r>
    </w:p>
    <w:p w14:paraId="5CA9AE67" w14:textId="77777777" w:rsidR="00E6072F" w:rsidRPr="00C07CF2" w:rsidRDefault="00833D56">
      <w:pPr>
        <w:pStyle w:val="1"/>
        <w:numPr>
          <w:ilvl w:val="0"/>
          <w:numId w:val="7"/>
        </w:numPr>
        <w:shd w:val="clear" w:color="auto" w:fill="auto"/>
        <w:tabs>
          <w:tab w:val="left" w:pos="1064"/>
        </w:tabs>
        <w:ind w:left="1080" w:hanging="360"/>
        <w:jc w:val="both"/>
      </w:pPr>
      <w:r w:rsidRPr="00C07CF2">
        <w:t>Описание контрольных измерительных материалов для проведения оценочной процедуры должно включать:</w:t>
      </w:r>
    </w:p>
    <w:p w14:paraId="74949821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64"/>
        </w:tabs>
        <w:spacing w:line="233" w:lineRule="auto"/>
        <w:ind w:left="1080" w:hanging="360"/>
        <w:jc w:val="both"/>
      </w:pPr>
      <w:r w:rsidRPr="00C07CF2">
        <w:t>спецификацию (описание) контрольной (проверочной, диагностической и т.п.) работы, в которой указывается:</w:t>
      </w:r>
    </w:p>
    <w:p w14:paraId="039D2DB7" w14:textId="77777777" w:rsidR="00E6072F" w:rsidRPr="00C07CF2" w:rsidRDefault="00833D56">
      <w:pPr>
        <w:pStyle w:val="1"/>
        <w:shd w:val="clear" w:color="auto" w:fill="auto"/>
        <w:spacing w:line="233" w:lineRule="auto"/>
        <w:ind w:left="1080"/>
        <w:jc w:val="both"/>
      </w:pPr>
      <w:r w:rsidRPr="00C07CF2">
        <w:t>о назначение работы;</w:t>
      </w:r>
    </w:p>
    <w:p w14:paraId="3FEF858B" w14:textId="77777777" w:rsidR="00E6072F" w:rsidRPr="00C07CF2" w:rsidRDefault="00833D56">
      <w:pPr>
        <w:pStyle w:val="1"/>
        <w:shd w:val="clear" w:color="auto" w:fill="auto"/>
        <w:spacing w:line="233" w:lineRule="auto"/>
        <w:ind w:left="1080"/>
        <w:jc w:val="both"/>
      </w:pPr>
      <w:r w:rsidRPr="00C07CF2">
        <w:t>о документы, определяющие содержание работы;</w:t>
      </w:r>
    </w:p>
    <w:p w14:paraId="62E30AF2" w14:textId="77777777" w:rsidR="00E6072F" w:rsidRPr="00C07CF2" w:rsidRDefault="00833D56">
      <w:pPr>
        <w:pStyle w:val="1"/>
        <w:shd w:val="clear" w:color="auto" w:fill="auto"/>
        <w:spacing w:line="233" w:lineRule="auto"/>
        <w:ind w:left="1080"/>
        <w:jc w:val="both"/>
      </w:pPr>
      <w:r w:rsidRPr="00C07CF2">
        <w:t>о структура работы;</w:t>
      </w:r>
    </w:p>
    <w:p w14:paraId="3B27E3DE" w14:textId="77777777" w:rsidR="00E6072F" w:rsidRPr="00C07CF2" w:rsidRDefault="00833D56">
      <w:pPr>
        <w:pStyle w:val="1"/>
        <w:shd w:val="clear" w:color="auto" w:fill="auto"/>
        <w:spacing w:line="233" w:lineRule="auto"/>
        <w:ind w:left="1440" w:hanging="340"/>
        <w:jc w:val="both"/>
      </w:pPr>
      <w:r w:rsidRPr="00C07CF2">
        <w:t>о кодификаторы проверяемых элементов содержания и требований к уровню подготовки участников;</w:t>
      </w:r>
    </w:p>
    <w:p w14:paraId="045DA274" w14:textId="77777777" w:rsidR="00E6072F" w:rsidRPr="00C07CF2" w:rsidRDefault="00833D56">
      <w:pPr>
        <w:pStyle w:val="1"/>
        <w:shd w:val="clear" w:color="auto" w:fill="auto"/>
        <w:spacing w:line="233" w:lineRule="auto"/>
        <w:ind w:left="1440" w:hanging="340"/>
        <w:jc w:val="both"/>
      </w:pPr>
      <w:r w:rsidRPr="00C07CF2">
        <w:t>о распределение заданий работы по позициям кодификатора;</w:t>
      </w:r>
    </w:p>
    <w:p w14:paraId="172DF7B6" w14:textId="77777777" w:rsidR="00E6072F" w:rsidRPr="00C07CF2" w:rsidRDefault="00833D56">
      <w:pPr>
        <w:pStyle w:val="1"/>
        <w:shd w:val="clear" w:color="auto" w:fill="auto"/>
        <w:spacing w:line="233" w:lineRule="auto"/>
        <w:ind w:left="1440" w:hanging="340"/>
        <w:jc w:val="both"/>
      </w:pPr>
      <w:r w:rsidRPr="00C07CF2">
        <w:t>о распределение заданий работы по уровню сложности;</w:t>
      </w:r>
    </w:p>
    <w:p w14:paraId="5984C41A" w14:textId="77777777" w:rsidR="00E6072F" w:rsidRPr="00C07CF2" w:rsidRDefault="00833D56">
      <w:pPr>
        <w:pStyle w:val="1"/>
        <w:shd w:val="clear" w:color="auto" w:fill="auto"/>
        <w:spacing w:line="233" w:lineRule="auto"/>
        <w:ind w:left="1080"/>
        <w:jc w:val="both"/>
      </w:pPr>
      <w:r w:rsidRPr="00C07CF2">
        <w:t>о типы заданий, сценарии выполнения заданий;</w:t>
      </w:r>
    </w:p>
    <w:p w14:paraId="5564021F" w14:textId="77777777" w:rsidR="00E6072F" w:rsidRPr="00C07CF2" w:rsidRDefault="00833D56">
      <w:pPr>
        <w:pStyle w:val="1"/>
        <w:shd w:val="clear" w:color="auto" w:fill="auto"/>
        <w:spacing w:line="233" w:lineRule="auto"/>
        <w:ind w:left="1080"/>
        <w:jc w:val="both"/>
      </w:pPr>
      <w:r w:rsidRPr="00C07CF2">
        <w:t>о система оценивания выполнения отдельных заданий и работы в целом;</w:t>
      </w:r>
    </w:p>
    <w:p w14:paraId="78B22F95" w14:textId="77777777" w:rsidR="00E6072F" w:rsidRPr="00C07CF2" w:rsidRDefault="00833D56">
      <w:pPr>
        <w:pStyle w:val="1"/>
        <w:shd w:val="clear" w:color="auto" w:fill="auto"/>
        <w:spacing w:line="233" w:lineRule="auto"/>
        <w:ind w:left="1080"/>
        <w:jc w:val="both"/>
      </w:pPr>
      <w:r w:rsidRPr="00C07CF2">
        <w:t>о время выполнения работы;</w:t>
      </w:r>
    </w:p>
    <w:p w14:paraId="66D85C8A" w14:textId="77777777" w:rsidR="00E6072F" w:rsidRPr="00C07CF2" w:rsidRDefault="00833D56">
      <w:pPr>
        <w:pStyle w:val="1"/>
        <w:shd w:val="clear" w:color="auto" w:fill="auto"/>
        <w:spacing w:line="233" w:lineRule="auto"/>
        <w:ind w:left="1440" w:hanging="340"/>
        <w:jc w:val="both"/>
      </w:pPr>
      <w:r w:rsidRPr="00C07CF2">
        <w:t>о описание дополнительных материалов и оборудования, необходимых для проведения работы;</w:t>
      </w:r>
    </w:p>
    <w:p w14:paraId="15630C40" w14:textId="77777777" w:rsidR="00E6072F" w:rsidRPr="00C07CF2" w:rsidRDefault="00833D56">
      <w:pPr>
        <w:pStyle w:val="1"/>
        <w:shd w:val="clear" w:color="auto" w:fill="auto"/>
        <w:spacing w:line="233" w:lineRule="auto"/>
        <w:ind w:left="1080"/>
        <w:jc w:val="both"/>
      </w:pPr>
      <w:r w:rsidRPr="00C07CF2">
        <w:t>о рекомендации по подготовке к работе.</w:t>
      </w:r>
    </w:p>
    <w:p w14:paraId="13D9BF3B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64"/>
        </w:tabs>
        <w:ind w:left="1080" w:hanging="360"/>
        <w:jc w:val="both"/>
      </w:pPr>
      <w:r w:rsidRPr="00C07CF2">
        <w:t>демонстрационный вариант работы, который является примером варианта, составленного в соответствии со спецификацией (описанием);</w:t>
      </w:r>
    </w:p>
    <w:p w14:paraId="2389F4F4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64"/>
        </w:tabs>
        <w:ind w:left="1080" w:hanging="360"/>
        <w:jc w:val="both"/>
      </w:pPr>
      <w:r w:rsidRPr="00C07CF2">
        <w:t>методику шкалирования, в том числе перевода баллов, набранных участниками оценочной процедуры за выполнение работы, в пятибалльную или иную шкалу оценивания в соответствии с целями оценочной процедуры.</w:t>
      </w:r>
    </w:p>
    <w:p w14:paraId="7E870928" w14:textId="77777777" w:rsidR="00E6072F" w:rsidRPr="00C07CF2" w:rsidRDefault="00833D56">
      <w:pPr>
        <w:pStyle w:val="1"/>
        <w:numPr>
          <w:ilvl w:val="0"/>
          <w:numId w:val="7"/>
        </w:numPr>
        <w:shd w:val="clear" w:color="auto" w:fill="auto"/>
        <w:tabs>
          <w:tab w:val="left" w:pos="1064"/>
        </w:tabs>
        <w:ind w:left="1080" w:hanging="360"/>
        <w:jc w:val="both"/>
      </w:pPr>
      <w:r w:rsidRPr="00C07CF2">
        <w:t>Описание инструментария для проведения стандартизированного наблюдения (если проводится):</w:t>
      </w:r>
    </w:p>
    <w:p w14:paraId="1D773F8A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64"/>
        </w:tabs>
        <w:ind w:left="1080" w:hanging="360"/>
        <w:jc w:val="both"/>
      </w:pPr>
      <w:r w:rsidRPr="00C07CF2">
        <w:t>структура и перечень показателей, индикаторов и т.п. для проведения стандартизированного наблюдения;</w:t>
      </w:r>
    </w:p>
    <w:p w14:paraId="02CD5C4A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64"/>
        </w:tabs>
        <w:ind w:left="1080" w:hanging="360"/>
        <w:jc w:val="both"/>
      </w:pPr>
      <w:r w:rsidRPr="00C07CF2">
        <w:t>форма листа наблюдений;</w:t>
      </w:r>
    </w:p>
    <w:p w14:paraId="1B5A3D7B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64"/>
        </w:tabs>
        <w:ind w:left="1080" w:hanging="360"/>
        <w:jc w:val="both"/>
      </w:pPr>
      <w:r w:rsidRPr="00C07CF2">
        <w:lastRenderedPageBreak/>
        <w:t>описание системы оценивания результатов наблюдения;</w:t>
      </w:r>
    </w:p>
    <w:p w14:paraId="6FF54CCF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64"/>
        </w:tabs>
        <w:ind w:left="1080" w:hanging="360"/>
        <w:jc w:val="both"/>
      </w:pPr>
      <w:r w:rsidRPr="00C07CF2">
        <w:t>описание системы шкалирования результатов наблюдения.</w:t>
      </w:r>
    </w:p>
    <w:p w14:paraId="309089BA" w14:textId="77777777" w:rsidR="00E6072F" w:rsidRPr="00C07CF2" w:rsidRDefault="00833D56">
      <w:pPr>
        <w:pStyle w:val="1"/>
        <w:numPr>
          <w:ilvl w:val="0"/>
          <w:numId w:val="7"/>
        </w:numPr>
        <w:shd w:val="clear" w:color="auto" w:fill="auto"/>
        <w:tabs>
          <w:tab w:val="left" w:pos="1064"/>
        </w:tabs>
        <w:ind w:left="1080" w:hanging="360"/>
        <w:jc w:val="both"/>
      </w:pPr>
      <w:r w:rsidRPr="00C07CF2">
        <w:t>Описание инструментария для сбора информации об образовательных организациях и участниках оценочной процедуры (если предполагается собирать информацию):</w:t>
      </w:r>
    </w:p>
    <w:p w14:paraId="34006708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64"/>
        </w:tabs>
        <w:ind w:left="1080" w:hanging="360"/>
        <w:jc w:val="both"/>
      </w:pPr>
      <w:r w:rsidRPr="00C07CF2">
        <w:t>описание групп участников оценочной процедуры, о которых собирается информация;</w:t>
      </w:r>
    </w:p>
    <w:p w14:paraId="0E7D7C2B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64"/>
        </w:tabs>
        <w:ind w:firstLine="720"/>
        <w:jc w:val="both"/>
      </w:pPr>
      <w:r w:rsidRPr="00C07CF2">
        <w:t>перечень собираемой информации.</w:t>
      </w:r>
    </w:p>
    <w:p w14:paraId="7F11446D" w14:textId="77777777" w:rsidR="00E6072F" w:rsidRPr="00C07CF2" w:rsidRDefault="00833D56">
      <w:pPr>
        <w:pStyle w:val="22"/>
        <w:keepNext/>
        <w:keepLines/>
        <w:shd w:val="clear" w:color="auto" w:fill="auto"/>
        <w:spacing w:after="340"/>
        <w:rPr>
          <w:rFonts w:ascii="Times New Roman" w:hAnsi="Times New Roman" w:cs="Times New Roman"/>
          <w:sz w:val="24"/>
          <w:szCs w:val="24"/>
        </w:rPr>
      </w:pPr>
      <w:bookmarkStart w:id="14" w:name="bookmark19"/>
      <w:bookmarkStart w:id="15" w:name="bookmark20"/>
      <w:r w:rsidRPr="00C07CF2">
        <w:rPr>
          <w:rFonts w:ascii="Times New Roman" w:hAnsi="Times New Roman" w:cs="Times New Roman"/>
          <w:sz w:val="24"/>
          <w:szCs w:val="24"/>
        </w:rPr>
        <w:t>Организационно-технологическое обеспечение</w:t>
      </w:r>
      <w:r w:rsidRPr="00C07CF2">
        <w:rPr>
          <w:rFonts w:ascii="Times New Roman" w:hAnsi="Times New Roman" w:cs="Times New Roman"/>
          <w:sz w:val="24"/>
          <w:szCs w:val="24"/>
        </w:rPr>
        <w:br/>
        <w:t>процедур оценки качества образования</w:t>
      </w:r>
      <w:bookmarkEnd w:id="14"/>
      <w:bookmarkEnd w:id="15"/>
    </w:p>
    <w:p w14:paraId="547AFC63" w14:textId="77777777" w:rsidR="00E6072F" w:rsidRPr="00C07CF2" w:rsidRDefault="00833D56">
      <w:pPr>
        <w:pStyle w:val="1"/>
        <w:shd w:val="clear" w:color="auto" w:fill="auto"/>
        <w:ind w:firstLine="720"/>
        <w:jc w:val="both"/>
      </w:pPr>
      <w:r w:rsidRPr="00C07CF2">
        <w:t>Организационно-технологическое обеспечение описывается порядком проведения оценочной процедуры.</w:t>
      </w:r>
    </w:p>
    <w:p w14:paraId="0D31464C" w14:textId="77777777" w:rsidR="00E6072F" w:rsidRPr="00C07CF2" w:rsidRDefault="00833D56">
      <w:pPr>
        <w:pStyle w:val="1"/>
        <w:shd w:val="clear" w:color="auto" w:fill="auto"/>
        <w:ind w:firstLine="720"/>
        <w:jc w:val="both"/>
      </w:pPr>
      <w:r w:rsidRPr="00C07CF2">
        <w:t>Основным требованием к организационно-технологическому обеспечению оценочных процедур является наличие организационных мер и технологических инструментов для обеспечения объективности результатов оценочной процедуры:</w:t>
      </w:r>
    </w:p>
    <w:p w14:paraId="36628D67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9"/>
        </w:tabs>
        <w:ind w:left="1060" w:hanging="340"/>
        <w:jc w:val="both"/>
      </w:pPr>
      <w:r w:rsidRPr="00C07CF2">
        <w:t>единообразия условий проведения оценочной процедуры для всех участников и образовательных организаций, в том числе с учетом наличия различных категорий участников с особыми потребностями;</w:t>
      </w:r>
    </w:p>
    <w:p w14:paraId="7DD7804E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9"/>
        </w:tabs>
        <w:ind w:left="1060" w:hanging="340"/>
        <w:jc w:val="both"/>
      </w:pPr>
      <w:r w:rsidRPr="00C07CF2">
        <w:t>сохранности и конфиденциальности данных, обрабатываемых в процессе проведения оценочной процедуры, в том числе:</w:t>
      </w:r>
    </w:p>
    <w:p w14:paraId="4F623303" w14:textId="77777777" w:rsidR="00E6072F" w:rsidRPr="00C07CF2" w:rsidRDefault="00833D56">
      <w:pPr>
        <w:pStyle w:val="1"/>
        <w:shd w:val="clear" w:color="auto" w:fill="auto"/>
        <w:ind w:left="1440" w:hanging="360"/>
        <w:jc w:val="both"/>
      </w:pPr>
      <w:r w:rsidRPr="00C07CF2">
        <w:t>о конфиденциальности контрольных измерительных материалов на всех этапах вплоть до окончания оценочной процедуры;</w:t>
      </w:r>
    </w:p>
    <w:p w14:paraId="054BCB8A" w14:textId="77777777" w:rsidR="00E6072F" w:rsidRPr="00C07CF2" w:rsidRDefault="00833D56">
      <w:pPr>
        <w:pStyle w:val="1"/>
        <w:shd w:val="clear" w:color="auto" w:fill="auto"/>
        <w:ind w:left="1440" w:hanging="360"/>
        <w:jc w:val="both"/>
      </w:pPr>
      <w:proofErr w:type="gramStart"/>
      <w:r w:rsidRPr="00C07CF2">
        <w:t>о порядка</w:t>
      </w:r>
      <w:proofErr w:type="gramEnd"/>
      <w:r w:rsidRPr="00C07CF2">
        <w:t xml:space="preserve"> в аудиториях в ходе выполнения участниками всех действий в рамках проведения оценочной процедуры;</w:t>
      </w:r>
    </w:p>
    <w:p w14:paraId="47CC319E" w14:textId="77777777" w:rsidR="00E6072F" w:rsidRPr="00C07CF2" w:rsidRDefault="00833D56">
      <w:pPr>
        <w:pStyle w:val="1"/>
        <w:shd w:val="clear" w:color="auto" w:fill="auto"/>
        <w:ind w:left="1440" w:hanging="360"/>
        <w:jc w:val="both"/>
      </w:pPr>
      <w:r w:rsidRPr="00C07CF2">
        <w:t>о сохранности выполненных участниками работ на всех этапах вплоть до формирования базы результатов;</w:t>
      </w:r>
    </w:p>
    <w:p w14:paraId="7F9854FC" w14:textId="77777777" w:rsidR="00E6072F" w:rsidRPr="00C07CF2" w:rsidRDefault="00833D56">
      <w:pPr>
        <w:pStyle w:val="1"/>
        <w:shd w:val="clear" w:color="auto" w:fill="auto"/>
        <w:ind w:left="1060"/>
        <w:jc w:val="both"/>
      </w:pPr>
      <w:r w:rsidRPr="00C07CF2">
        <w:t>о сохранности базы результатов оценочной процедуры;</w:t>
      </w:r>
    </w:p>
    <w:p w14:paraId="1201388B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9"/>
        </w:tabs>
        <w:spacing w:line="233" w:lineRule="auto"/>
        <w:ind w:left="1060" w:hanging="340"/>
        <w:jc w:val="both"/>
      </w:pPr>
      <w:r w:rsidRPr="00C07CF2">
        <w:t>мероприятий по мониторингу и контролю хода проведения оценочной процедуры;</w:t>
      </w:r>
    </w:p>
    <w:p w14:paraId="53E2DCAD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9"/>
        </w:tabs>
        <w:ind w:left="1060" w:hanging="340"/>
        <w:jc w:val="both"/>
      </w:pPr>
      <w:r w:rsidRPr="00C07CF2">
        <w:t>мероприятий по обеспечению единых подходов к экспертной оценке результатов и любой другой экспертизе, осуществляемой в ходе оценочной процедуры, а также по обеспечению качества экспертной оценки;</w:t>
      </w:r>
    </w:p>
    <w:p w14:paraId="4138AAD2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9"/>
        </w:tabs>
        <w:spacing w:after="640"/>
        <w:ind w:left="1060" w:hanging="340"/>
        <w:jc w:val="both"/>
      </w:pPr>
      <w:r w:rsidRPr="00C07CF2">
        <w:t>мероприятий по анализу результатов оценочной процедуры на предмет объективности.</w:t>
      </w:r>
    </w:p>
    <w:p w14:paraId="35FE0931" w14:textId="77777777" w:rsidR="00E6072F" w:rsidRPr="00C07CF2" w:rsidRDefault="00833D56">
      <w:pPr>
        <w:pStyle w:val="22"/>
        <w:keepNext/>
        <w:keepLines/>
        <w:shd w:val="clear" w:color="auto" w:fill="auto"/>
        <w:spacing w:after="340"/>
        <w:rPr>
          <w:rFonts w:ascii="Times New Roman" w:hAnsi="Times New Roman" w:cs="Times New Roman"/>
          <w:sz w:val="24"/>
          <w:szCs w:val="24"/>
        </w:rPr>
      </w:pPr>
      <w:bookmarkStart w:id="16" w:name="bookmark21"/>
      <w:bookmarkStart w:id="17" w:name="bookmark22"/>
      <w:r w:rsidRPr="00C07CF2">
        <w:rPr>
          <w:rFonts w:ascii="Times New Roman" w:hAnsi="Times New Roman" w:cs="Times New Roman"/>
          <w:sz w:val="24"/>
          <w:szCs w:val="24"/>
        </w:rPr>
        <w:t>Кадровое обеспечение процедур оценки качества образования</w:t>
      </w:r>
      <w:bookmarkEnd w:id="16"/>
      <w:bookmarkEnd w:id="17"/>
    </w:p>
    <w:p w14:paraId="6DB35A8A" w14:textId="77777777" w:rsidR="00E6072F" w:rsidRPr="00C07CF2" w:rsidRDefault="00833D56">
      <w:pPr>
        <w:pStyle w:val="1"/>
        <w:shd w:val="clear" w:color="auto" w:fill="auto"/>
        <w:ind w:firstLine="720"/>
        <w:jc w:val="both"/>
      </w:pPr>
      <w:r w:rsidRPr="00C07CF2">
        <w:t>Кадровое обеспечение описывается порядком проведения оценочной процедуры.</w:t>
      </w:r>
    </w:p>
    <w:p w14:paraId="14A553C0" w14:textId="77777777" w:rsidR="00E6072F" w:rsidRPr="00C07CF2" w:rsidRDefault="00833D56">
      <w:pPr>
        <w:pStyle w:val="1"/>
        <w:shd w:val="clear" w:color="auto" w:fill="auto"/>
        <w:ind w:firstLine="720"/>
        <w:jc w:val="both"/>
      </w:pPr>
      <w:r w:rsidRPr="00C07CF2">
        <w:t>Основным требованием к кадровому обеспечению оценочной процедуры является наличие необходимых условий для обеспечения объективности результатов оценочной процедуры. В том числе, порядком его проведения должны быть предусмотрены:</w:t>
      </w:r>
    </w:p>
    <w:p w14:paraId="258AAAB8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9"/>
        </w:tabs>
        <w:ind w:left="1060" w:hanging="340"/>
        <w:jc w:val="both"/>
      </w:pPr>
      <w:r w:rsidRPr="00C07CF2">
        <w:t>механизмы контроля обеспеченности кадрами всех этапов проведения оценочной процедуры в соответствии с требованиями порядка проведения;</w:t>
      </w:r>
    </w:p>
    <w:p w14:paraId="53C410A3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9"/>
        </w:tabs>
        <w:ind w:left="1060" w:hanging="340"/>
        <w:jc w:val="both"/>
      </w:pPr>
      <w:r w:rsidRPr="00C07CF2">
        <w:t>меры по обеспечению единообразия условий привлечения, подготовки и, при необходимости, аттестации специалистов для проведения оценочной процедуры;</w:t>
      </w:r>
    </w:p>
    <w:p w14:paraId="23BF151C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9"/>
        </w:tabs>
        <w:ind w:left="1060" w:hanging="340"/>
        <w:jc w:val="both"/>
      </w:pPr>
      <w:r w:rsidRPr="00C07CF2">
        <w:t>меры по предотвращению конфликта интересов в процессе проведения оценочной процедуры.</w:t>
      </w:r>
    </w:p>
    <w:p w14:paraId="7499891E" w14:textId="77777777" w:rsidR="00E6072F" w:rsidRPr="00C07CF2" w:rsidRDefault="00833D56">
      <w:pPr>
        <w:pStyle w:val="22"/>
        <w:keepNext/>
        <w:keepLines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bookmarkStart w:id="18" w:name="bookmark23"/>
      <w:bookmarkStart w:id="19" w:name="bookmark24"/>
      <w:r w:rsidRPr="00C07CF2">
        <w:rPr>
          <w:rFonts w:ascii="Times New Roman" w:hAnsi="Times New Roman" w:cs="Times New Roman"/>
          <w:sz w:val="24"/>
          <w:szCs w:val="24"/>
        </w:rPr>
        <w:lastRenderedPageBreak/>
        <w:t>Инструментарий</w:t>
      </w:r>
      <w:bookmarkEnd w:id="18"/>
      <w:bookmarkEnd w:id="19"/>
    </w:p>
    <w:p w14:paraId="412E3BB6" w14:textId="77777777" w:rsidR="00E6072F" w:rsidRPr="00C07CF2" w:rsidRDefault="00833D56">
      <w:pPr>
        <w:pStyle w:val="22"/>
        <w:keepNext/>
        <w:keepLines/>
        <w:shd w:val="clear" w:color="auto" w:fill="auto"/>
        <w:spacing w:after="380"/>
        <w:rPr>
          <w:rFonts w:ascii="Times New Roman" w:hAnsi="Times New Roman" w:cs="Times New Roman"/>
          <w:sz w:val="24"/>
          <w:szCs w:val="24"/>
        </w:rPr>
      </w:pPr>
      <w:bookmarkStart w:id="20" w:name="bookmark25"/>
      <w:bookmarkStart w:id="21" w:name="bookmark26"/>
      <w:r w:rsidRPr="00C07CF2">
        <w:rPr>
          <w:rFonts w:ascii="Times New Roman" w:hAnsi="Times New Roman" w:cs="Times New Roman"/>
          <w:sz w:val="24"/>
          <w:szCs w:val="24"/>
        </w:rPr>
        <w:t>для проведения процедур оценки качества образования</w:t>
      </w:r>
      <w:bookmarkEnd w:id="20"/>
      <w:bookmarkEnd w:id="21"/>
    </w:p>
    <w:p w14:paraId="25B579AE" w14:textId="77777777" w:rsidR="00E6072F" w:rsidRPr="00C07CF2" w:rsidRDefault="00833D56">
      <w:pPr>
        <w:pStyle w:val="30"/>
        <w:keepNext/>
        <w:keepLines/>
        <w:shd w:val="clear" w:color="auto" w:fill="auto"/>
        <w:spacing w:after="220" w:line="21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27"/>
      <w:bookmarkStart w:id="23" w:name="bookmark28"/>
      <w:r w:rsidRPr="00C07CF2">
        <w:rPr>
          <w:rFonts w:ascii="Times New Roman" w:hAnsi="Times New Roman" w:cs="Times New Roman"/>
          <w:sz w:val="24"/>
          <w:szCs w:val="24"/>
        </w:rPr>
        <w:t>Контрольные измерительные материалы</w:t>
      </w:r>
      <w:bookmarkEnd w:id="22"/>
      <w:bookmarkEnd w:id="23"/>
    </w:p>
    <w:p w14:paraId="3E09C368" w14:textId="77777777" w:rsidR="00E6072F" w:rsidRPr="00C07CF2" w:rsidRDefault="00833D56">
      <w:pPr>
        <w:pStyle w:val="1"/>
        <w:shd w:val="clear" w:color="auto" w:fill="auto"/>
        <w:ind w:firstLine="720"/>
        <w:jc w:val="both"/>
      </w:pPr>
      <w:r w:rsidRPr="00C07CF2">
        <w:t>Основные этапы подготовки контрольных измерительных материалов, проверки работ участников, оценивания и шкалирования результатов описываются порядком проведения оценочной процедуры.</w:t>
      </w:r>
    </w:p>
    <w:p w14:paraId="179A334B" w14:textId="77777777" w:rsidR="00E6072F" w:rsidRPr="00C07CF2" w:rsidRDefault="00833D56">
      <w:pPr>
        <w:pStyle w:val="1"/>
        <w:shd w:val="clear" w:color="auto" w:fill="auto"/>
        <w:ind w:firstLine="720"/>
        <w:jc w:val="both"/>
      </w:pPr>
      <w:r w:rsidRPr="00C07CF2">
        <w:t>Основные требования к контрольным измерительным материалам (далее - КИМ) оценочной процедуры:</w:t>
      </w:r>
    </w:p>
    <w:p w14:paraId="11AE74CE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9"/>
        </w:tabs>
        <w:ind w:firstLine="700"/>
        <w:jc w:val="both"/>
      </w:pPr>
      <w:r w:rsidRPr="00C07CF2">
        <w:t>обеспечение валидности КИМ: их соответствие заявленным целям работы;</w:t>
      </w:r>
    </w:p>
    <w:p w14:paraId="6CC3AAEC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9"/>
        </w:tabs>
        <w:ind w:left="1060" w:hanging="340"/>
        <w:jc w:val="both"/>
      </w:pPr>
      <w:r w:rsidRPr="00C07CF2">
        <w:t>обеспечение соответствия КИМ образовательным стандартам, примерным образовательным программам, спецификации (описанию), в том числе, путем организации соответствующих экспертиз в процессе разработки КИМ, а также путем использования технологических инструментов для разработки и хранения КИМ;</w:t>
      </w:r>
    </w:p>
    <w:p w14:paraId="29810065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9"/>
        </w:tabs>
        <w:ind w:left="1060" w:hanging="340"/>
        <w:jc w:val="both"/>
      </w:pPr>
      <w:r w:rsidRPr="00C07CF2">
        <w:t>обеспечение высокого качества используемых в КИМ заданий, отсутствие в них ошибок и некорректных формулировок, в том числе, путем организации соответствующих экспертиз в процессе разработки КИМ, проведения апробации и стандартизации инструментария, а также путем использования технологических инструментов для разработки и хранения КИМ;</w:t>
      </w:r>
    </w:p>
    <w:p w14:paraId="54F8E274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9"/>
        </w:tabs>
        <w:ind w:left="1060" w:hanging="340"/>
        <w:jc w:val="both"/>
      </w:pPr>
      <w:r w:rsidRPr="00C07CF2">
        <w:t>проведение анализа качества КИМ на основе первичных данных о результатах оценочной процедуры.</w:t>
      </w:r>
    </w:p>
    <w:p w14:paraId="6B146C15" w14:textId="77777777" w:rsidR="00E6072F" w:rsidRPr="00C07CF2" w:rsidRDefault="00833D56">
      <w:pPr>
        <w:pStyle w:val="1"/>
        <w:shd w:val="clear" w:color="auto" w:fill="auto"/>
        <w:spacing w:after="520"/>
        <w:ind w:firstLine="720"/>
        <w:jc w:val="both"/>
      </w:pPr>
      <w:r w:rsidRPr="00C07CF2">
        <w:t>Разработка контрольной (проверочной, диагностической и т.п.) работы включает разработку спецификации и достаточного количества вариантов работы, обеспечивающих возможность построения единой шкалы и возможность выделения уровней выполнения работы, построения профилей выполнения работы по содержанию и/или видам деятельности и/или уровню компетенций участников оценочной процедуры.</w:t>
      </w:r>
    </w:p>
    <w:p w14:paraId="098349B5" w14:textId="77777777" w:rsidR="00E6072F" w:rsidRPr="00C07CF2" w:rsidRDefault="00833D56">
      <w:pPr>
        <w:pStyle w:val="30"/>
        <w:keepNext/>
        <w:keepLines/>
        <w:shd w:val="clear" w:color="auto" w:fill="auto"/>
        <w:spacing w:after="220" w:line="21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29"/>
      <w:bookmarkStart w:id="25" w:name="bookmark30"/>
      <w:r w:rsidRPr="00C07CF2">
        <w:rPr>
          <w:rFonts w:ascii="Times New Roman" w:hAnsi="Times New Roman" w:cs="Times New Roman"/>
          <w:sz w:val="24"/>
          <w:szCs w:val="24"/>
        </w:rPr>
        <w:t>Инструментарий для стандартизированного наблюдения</w:t>
      </w:r>
      <w:bookmarkEnd w:id="24"/>
      <w:bookmarkEnd w:id="25"/>
    </w:p>
    <w:p w14:paraId="0CAF63C6" w14:textId="77777777" w:rsidR="00E6072F" w:rsidRPr="00C07CF2" w:rsidRDefault="00833D56">
      <w:pPr>
        <w:pStyle w:val="1"/>
        <w:shd w:val="clear" w:color="auto" w:fill="auto"/>
        <w:ind w:firstLine="720"/>
        <w:jc w:val="both"/>
      </w:pPr>
      <w:r w:rsidRPr="00C07CF2">
        <w:t>При проведении оценочных процедур может быть организовано стандартизированное наблюдение с использованием специального инструментария. Основные этапы подготовки инструментария для стандартизированного наблюдения, оценивания и шкалирования результатов описываются порядком проведения исследования.</w:t>
      </w:r>
    </w:p>
    <w:p w14:paraId="3F934D31" w14:textId="77777777" w:rsidR="00E6072F" w:rsidRPr="00C07CF2" w:rsidRDefault="00833D56">
      <w:pPr>
        <w:pStyle w:val="1"/>
        <w:shd w:val="clear" w:color="auto" w:fill="auto"/>
        <w:ind w:firstLine="720"/>
        <w:jc w:val="both"/>
      </w:pPr>
      <w:r w:rsidRPr="00C07CF2">
        <w:t>Основные требования к инструментам для стандартизированного наблюдения в ходе исследования качества образования:</w:t>
      </w:r>
    </w:p>
    <w:p w14:paraId="1105155D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9"/>
        </w:tabs>
        <w:ind w:left="1060" w:hanging="340"/>
        <w:jc w:val="both"/>
      </w:pPr>
      <w:r w:rsidRPr="00C07CF2">
        <w:t>обеспечение соответствия инструментов стандартизированного наблюдения заявленным целям исследования, направленность на оценку тех объектов, которые определены в концептуальном документе, описывающем исследование;</w:t>
      </w:r>
    </w:p>
    <w:p w14:paraId="0B114BFB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9"/>
        </w:tabs>
        <w:ind w:left="1060" w:hanging="340"/>
        <w:jc w:val="both"/>
      </w:pPr>
      <w:r w:rsidRPr="00C07CF2">
        <w:t>обеспечение сопоставимости содержания инструментов для стандартизированного наблюдения с ФГОС, профессиональными стандартами и т.п., в том числе, путем организации экспертиз в процессе разработки инструментов для стандартизированного наблюдения;</w:t>
      </w:r>
    </w:p>
    <w:p w14:paraId="319CA2B1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9"/>
        </w:tabs>
        <w:ind w:left="1060" w:hanging="340"/>
        <w:jc w:val="both"/>
      </w:pPr>
      <w:r w:rsidRPr="00C07CF2">
        <w:t>проведение анализа качества инструментов для стандартизированного наблюдения на основе первичных данных о результатах исследования.</w:t>
      </w:r>
    </w:p>
    <w:p w14:paraId="611A3737" w14:textId="77777777" w:rsidR="00E6072F" w:rsidRPr="00C07CF2" w:rsidRDefault="00833D56">
      <w:pPr>
        <w:pStyle w:val="1"/>
        <w:shd w:val="clear" w:color="auto" w:fill="auto"/>
        <w:spacing w:after="1360"/>
        <w:ind w:firstLine="700"/>
        <w:jc w:val="both"/>
      </w:pPr>
      <w:r w:rsidRPr="00C07CF2">
        <w:t>Разработка инструментов для стандартизированного наблюдения включает создание единой шкалы и возможность построения профилей результатов наблюдения для различных групп участников исследования по разным объектам наблюдения.</w:t>
      </w:r>
    </w:p>
    <w:p w14:paraId="45C52DCB" w14:textId="77777777" w:rsidR="00E6072F" w:rsidRPr="00C07CF2" w:rsidRDefault="00833D56">
      <w:pPr>
        <w:pStyle w:val="20"/>
        <w:shd w:val="clear" w:color="auto" w:fill="auto"/>
        <w:spacing w:after="220"/>
        <w:rPr>
          <w:rFonts w:ascii="Times New Roman" w:hAnsi="Times New Roman" w:cs="Times New Roman"/>
          <w:sz w:val="24"/>
          <w:szCs w:val="24"/>
        </w:rPr>
      </w:pPr>
      <w:r w:rsidRPr="00C07CF2">
        <w:rPr>
          <w:rFonts w:ascii="Times New Roman" w:hAnsi="Times New Roman" w:cs="Times New Roman"/>
          <w:sz w:val="24"/>
          <w:szCs w:val="24"/>
        </w:rPr>
        <w:lastRenderedPageBreak/>
        <w:t>Инструментарий сбора контекстной информации, информации об особенностях образовательного процесса, взглядах и мнениях участников оценочной процедуры</w:t>
      </w:r>
    </w:p>
    <w:p w14:paraId="387AA568" w14:textId="77777777" w:rsidR="00E6072F" w:rsidRPr="00C07CF2" w:rsidRDefault="00833D56">
      <w:pPr>
        <w:pStyle w:val="1"/>
        <w:shd w:val="clear" w:color="auto" w:fill="auto"/>
        <w:ind w:firstLine="700"/>
        <w:jc w:val="both"/>
      </w:pPr>
      <w:r w:rsidRPr="00C07CF2">
        <w:t>Основные этапы подготовки инструментария для сбора информации об образовательных организациях и участниках оценочной процедуры описываются порядком проведения оценочной процедуры.</w:t>
      </w:r>
    </w:p>
    <w:p w14:paraId="54284665" w14:textId="77777777" w:rsidR="00E6072F" w:rsidRPr="00C07CF2" w:rsidRDefault="00833D56">
      <w:pPr>
        <w:pStyle w:val="1"/>
        <w:shd w:val="clear" w:color="auto" w:fill="auto"/>
        <w:ind w:firstLine="700"/>
        <w:jc w:val="both"/>
      </w:pPr>
      <w:r w:rsidRPr="00C07CF2">
        <w:t>Основные требования к инструментам для сбора информации об образовательных организациях и участниках в ходе оценочной процедуры:</w:t>
      </w:r>
    </w:p>
    <w:p w14:paraId="282172B3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60"/>
        </w:tabs>
        <w:ind w:left="1060" w:hanging="360"/>
        <w:jc w:val="both"/>
      </w:pPr>
      <w:r w:rsidRPr="00C07CF2">
        <w:t>соответствие методов сбора информации целям оценочной процедуры, ее масштабам, характеру контекстной информации;</w:t>
      </w:r>
    </w:p>
    <w:p w14:paraId="263A06FC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60"/>
        </w:tabs>
        <w:ind w:left="1060" w:hanging="360"/>
        <w:jc w:val="both"/>
      </w:pPr>
      <w:r w:rsidRPr="00C07CF2">
        <w:t>обеспечение соответствия инструментов сбора информации об образовательных организациях и участниках оценочной процедуры заявленным целям оценочной процедуры, направленность на оценку тех объектов, которые определены в концептуальном документе, описывающем оценочную процедуру;</w:t>
      </w:r>
    </w:p>
    <w:p w14:paraId="1B2AAFBD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60"/>
        </w:tabs>
        <w:ind w:left="1060" w:hanging="360"/>
        <w:jc w:val="both"/>
      </w:pPr>
      <w:r w:rsidRPr="00C07CF2">
        <w:t>обеспечение высокого качества инструментов для сбора информации, отсутствие некорректных формулировок, в том числе, путем организации соответствующих экспертиз, проведения апробации и стандартизации инструментария;</w:t>
      </w:r>
    </w:p>
    <w:p w14:paraId="4FA4B65B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60"/>
        </w:tabs>
        <w:ind w:left="1060" w:hanging="360"/>
        <w:jc w:val="both"/>
      </w:pPr>
      <w:r w:rsidRPr="00C07CF2">
        <w:t>проведение анализа качества инструментов для сбора информации об образовательных организациях и участниках на основе первичных данных о результатах оценочной процедуры.</w:t>
      </w:r>
    </w:p>
    <w:sectPr w:rsidR="00E6072F" w:rsidRPr="00C07CF2">
      <w:pgSz w:w="11900" w:h="16840"/>
      <w:pgMar w:top="1097" w:right="883" w:bottom="942" w:left="1516" w:header="669" w:footer="514" w:gutter="0"/>
      <w:pgNumType w:start="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63C87" w14:textId="77777777" w:rsidR="007819CD" w:rsidRDefault="007819CD">
      <w:r>
        <w:separator/>
      </w:r>
    </w:p>
  </w:endnote>
  <w:endnote w:type="continuationSeparator" w:id="0">
    <w:p w14:paraId="254DE215" w14:textId="77777777" w:rsidR="007819CD" w:rsidRDefault="0078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D1486" w14:textId="77777777" w:rsidR="007819CD" w:rsidRDefault="007819CD">
      <w:r>
        <w:separator/>
      </w:r>
    </w:p>
  </w:footnote>
  <w:footnote w:type="continuationSeparator" w:id="0">
    <w:p w14:paraId="6C5CC9FD" w14:textId="77777777" w:rsidR="007819CD" w:rsidRDefault="007819CD">
      <w:r>
        <w:continuationSeparator/>
      </w:r>
    </w:p>
  </w:footnote>
  <w:footnote w:id="1">
    <w:p w14:paraId="36B4E8D9" w14:textId="77777777" w:rsidR="00E6072F" w:rsidRDefault="00833D56">
      <w:pPr>
        <w:pStyle w:val="a4"/>
        <w:shd w:val="clear" w:color="auto" w:fill="auto"/>
        <w:tabs>
          <w:tab w:val="left" w:pos="846"/>
        </w:tabs>
        <w:jc w:val="both"/>
      </w:pPr>
      <w:r>
        <w:rPr>
          <w:vertAlign w:val="superscript"/>
        </w:rPr>
        <w:footnoteRef/>
      </w:r>
      <w:r>
        <w:tab/>
        <w:t>Приказ Министерства образования и науки Российской Федерации от 06.10.2009 № 373 (ред. от</w:t>
      </w:r>
    </w:p>
    <w:p w14:paraId="5555AC11" w14:textId="77777777" w:rsidR="00E6072F" w:rsidRDefault="00833D56">
      <w:pPr>
        <w:pStyle w:val="a4"/>
        <w:numPr>
          <w:ilvl w:val="0"/>
          <w:numId w:val="1"/>
        </w:numPr>
        <w:shd w:val="clear" w:color="auto" w:fill="auto"/>
        <w:tabs>
          <w:tab w:val="left" w:pos="1058"/>
        </w:tabs>
        <w:ind w:firstLine="0"/>
      </w:pPr>
      <w:r>
        <w:t>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14:paraId="52B6DCD8" w14:textId="77777777" w:rsidR="00E6072F" w:rsidRDefault="00833D56">
      <w:pPr>
        <w:pStyle w:val="a4"/>
        <w:shd w:val="clear" w:color="auto" w:fill="auto"/>
        <w:jc w:val="both"/>
      </w:pPr>
      <w:r>
        <w:t>Приказ Министерства образования и науки Российской Федерации от 17.12.2010 № 1897 (ред. от 31.05.2017</w:t>
      </w:r>
    </w:p>
    <w:p w14:paraId="4C432E0C" w14:textId="77777777" w:rsidR="00E6072F" w:rsidRDefault="00833D56">
      <w:pPr>
        <w:pStyle w:val="a4"/>
        <w:shd w:val="clear" w:color="auto" w:fill="auto"/>
        <w:jc w:val="both"/>
      </w:pPr>
      <w:r>
        <w:t>) «Об утверждении федерального государственного образовательного стандарта основного общего образования».</w:t>
      </w:r>
    </w:p>
    <w:p w14:paraId="484A6B8F" w14:textId="77777777" w:rsidR="00E6072F" w:rsidRDefault="00833D56">
      <w:pPr>
        <w:pStyle w:val="a4"/>
        <w:shd w:val="clear" w:color="auto" w:fill="auto"/>
        <w:jc w:val="both"/>
      </w:pPr>
      <w:r>
        <w:t>Приказ Министерства образования и науки Российской Федерации от 17.05.2012 №413 (ред. от</w:t>
      </w:r>
    </w:p>
    <w:p w14:paraId="6A0D27AF" w14:textId="77777777" w:rsidR="00E6072F" w:rsidRDefault="00833D56">
      <w:pPr>
        <w:pStyle w:val="a4"/>
        <w:numPr>
          <w:ilvl w:val="0"/>
          <w:numId w:val="2"/>
        </w:numPr>
        <w:shd w:val="clear" w:color="auto" w:fill="auto"/>
        <w:tabs>
          <w:tab w:val="left" w:pos="1019"/>
        </w:tabs>
        <w:ind w:firstLine="0"/>
      </w:pPr>
      <w:r>
        <w:t>«Об утверждении федерального государственного образовательного стандарта среднего общего образования».</w:t>
      </w:r>
    </w:p>
  </w:footnote>
  <w:footnote w:id="2">
    <w:p w14:paraId="5DCE1A29" w14:textId="77777777" w:rsidR="00E6072F" w:rsidRDefault="00833D56">
      <w:pPr>
        <w:pStyle w:val="a4"/>
        <w:shd w:val="clear" w:color="auto" w:fill="auto"/>
        <w:tabs>
          <w:tab w:val="left" w:pos="821"/>
        </w:tabs>
        <w:jc w:val="both"/>
      </w:pPr>
      <w:r>
        <w:rPr>
          <w:vertAlign w:val="superscript"/>
        </w:rPr>
        <w:footnoteRef/>
      </w:r>
      <w:r>
        <w:tab/>
        <w:t>Приказ Министерства труда и социальной защиты Российской Федерации от 18.10.2013 № 544н (ред. от 05.08.2016)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C50C0"/>
    <w:multiLevelType w:val="multilevel"/>
    <w:tmpl w:val="4A7C0D26"/>
    <w:lvl w:ilvl="0">
      <w:start w:val="2015"/>
      <w:numFmt w:val="decimal"/>
      <w:lvlText w:val="29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0301A2"/>
    <w:multiLevelType w:val="multilevel"/>
    <w:tmpl w:val="91D627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751220"/>
    <w:multiLevelType w:val="multilevel"/>
    <w:tmpl w:val="2CC60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D641F7"/>
    <w:multiLevelType w:val="multilevel"/>
    <w:tmpl w:val="C8D4E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493E28"/>
    <w:multiLevelType w:val="multilevel"/>
    <w:tmpl w:val="AB9AC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551491"/>
    <w:multiLevelType w:val="multilevel"/>
    <w:tmpl w:val="53FAE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24576C"/>
    <w:multiLevelType w:val="multilevel"/>
    <w:tmpl w:val="3856948C"/>
    <w:lvl w:ilvl="0">
      <w:start w:val="2015"/>
      <w:numFmt w:val="decimal"/>
      <w:lvlText w:val="31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72F"/>
    <w:rsid w:val="007819CD"/>
    <w:rsid w:val="007D268A"/>
    <w:rsid w:val="00833D56"/>
    <w:rsid w:val="00BC02E9"/>
    <w:rsid w:val="00C07CF2"/>
    <w:rsid w:val="00CD5CC3"/>
    <w:rsid w:val="00E6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F3FA"/>
  <w15:docId w15:val="{E40CE8E3-DD4B-43E1-816B-C2902785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Номер заголовка №1_"/>
    <w:basedOn w:val="a0"/>
    <w:link w:val="11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Заголовок №1_"/>
    <w:basedOn w:val="a0"/>
    <w:link w:val="13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50"/>
      <w:ind w:left="700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30" w:line="228" w:lineRule="auto"/>
      <w:ind w:firstLine="72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11">
    <w:name w:val="Номер заголовка №1"/>
    <w:basedOn w:val="a"/>
    <w:link w:val="10"/>
    <w:pPr>
      <w:shd w:val="clear" w:color="auto" w:fill="FFFFFF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460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2022-09-02T00:12:00Z</dcterms:created>
  <dcterms:modified xsi:type="dcterms:W3CDTF">2022-09-02T00:12:00Z</dcterms:modified>
</cp:coreProperties>
</file>